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89F9" w14:textId="77777777" w:rsidR="00854D1F" w:rsidRPr="00585265" w:rsidRDefault="00854D1F" w:rsidP="00585265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05230CD2" w14:textId="77777777" w:rsidR="004C5C58" w:rsidRDefault="00854D1F" w:rsidP="004C5C58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585265">
        <w:rPr>
          <w:rFonts w:cstheme="minorHAnsi"/>
          <w:b/>
          <w:color w:val="C00000"/>
          <w:sz w:val="24"/>
          <w:szCs w:val="24"/>
        </w:rPr>
        <w:t>SZCZEGÓŁOWE WYTYCZNE SANITARNE</w:t>
      </w:r>
      <w:r w:rsidR="007A17CE" w:rsidRPr="00585265">
        <w:rPr>
          <w:rFonts w:cstheme="minorHAnsi"/>
          <w:b/>
          <w:color w:val="C00000"/>
          <w:sz w:val="24"/>
          <w:szCs w:val="24"/>
        </w:rPr>
        <w:t xml:space="preserve"> </w:t>
      </w:r>
      <w:r w:rsidRPr="00585265">
        <w:rPr>
          <w:rFonts w:cstheme="minorHAnsi"/>
          <w:b/>
          <w:color w:val="C00000"/>
          <w:sz w:val="24"/>
          <w:szCs w:val="24"/>
        </w:rPr>
        <w:t>DLA OTWARCIA OBIEKTÓW SPORTOWYCH</w:t>
      </w:r>
    </w:p>
    <w:p w14:paraId="2CAF9554" w14:textId="77777777" w:rsidR="00854D1F" w:rsidRPr="00585265" w:rsidRDefault="00585265" w:rsidP="004C5C58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585265">
        <w:rPr>
          <w:rFonts w:cstheme="minorHAnsi"/>
          <w:b/>
          <w:color w:val="C00000"/>
          <w:sz w:val="24"/>
          <w:szCs w:val="24"/>
        </w:rPr>
        <w:t xml:space="preserve"> M.ST. WARSZAWY</w:t>
      </w:r>
      <w:r w:rsidR="00854D1F" w:rsidRPr="00585265">
        <w:rPr>
          <w:rFonts w:cstheme="minorHAnsi"/>
          <w:b/>
          <w:color w:val="C00000"/>
          <w:sz w:val="24"/>
          <w:szCs w:val="24"/>
        </w:rPr>
        <w:t xml:space="preserve"> W CZASIE EPIDEMII KORONAWIRUSA W POLSCE</w:t>
      </w:r>
    </w:p>
    <w:p w14:paraId="2A9D943B" w14:textId="3EFC2DA3" w:rsidR="00952584" w:rsidRDefault="00952584" w:rsidP="00952584">
      <w:pPr>
        <w:pStyle w:val="Nagwek1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" w:name="_Toc40103084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id w:val="1195887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182153" w14:textId="462A92B9" w:rsidR="00952584" w:rsidRDefault="00952584">
          <w:pPr>
            <w:pStyle w:val="Nagwekspisutreci"/>
          </w:pPr>
        </w:p>
        <w:p w14:paraId="08615AEB" w14:textId="743B4281" w:rsidR="002607E9" w:rsidRDefault="0095258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54429" w:history="1">
            <w:r w:rsidR="002607E9" w:rsidRPr="00212E0A">
              <w:rPr>
                <w:rStyle w:val="Hipercze"/>
                <w:b/>
                <w:noProof/>
              </w:rPr>
              <w:t>Rozdział 1. Postanowienia ogólne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_Toc40354429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1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19E99894" w14:textId="418F5BE7" w:rsidR="002607E9" w:rsidRDefault="00FE512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0" w:history="1">
            <w:r w:rsidR="002607E9" w:rsidRPr="00212E0A">
              <w:rPr>
                <w:rStyle w:val="Hipercze"/>
                <w:b/>
                <w:noProof/>
              </w:rPr>
              <w:t>Rozdział 2. Zasady udostępnienia i korzystania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_Toc40354430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3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318F29E0" w14:textId="0E35749C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1" w:history="1">
            <w:r w:rsidR="002607E9" w:rsidRPr="002607E9">
              <w:rPr>
                <w:rStyle w:val="Hipercze"/>
                <w:noProof/>
              </w:rPr>
              <w:t>Dział 1. Zasady ogólne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_Toc40354431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3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5C46547C" w14:textId="25B4C67C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2" w:history="1">
            <w:r w:rsidR="002607E9" w:rsidRPr="002607E9">
              <w:rPr>
                <w:rStyle w:val="Hipercze"/>
                <w:noProof/>
              </w:rPr>
              <w:t>Dział 2. Obiekty wygrodzone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_Toc40354432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5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1123F849" w14:textId="3A4845BA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3" w:history="1">
            <w:r w:rsidR="002607E9" w:rsidRPr="002607E9">
              <w:rPr>
                <w:rStyle w:val="Hipercze"/>
                <w:noProof/>
              </w:rPr>
              <w:t>Dział 3. Obiekty niewygrodzone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_Toc40354433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7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2BF8B6D4" w14:textId="43C6B819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4" w:history="1">
            <w:r w:rsidR="002607E9" w:rsidRPr="002607E9">
              <w:rPr>
                <w:rStyle w:val="Hipercze"/>
                <w:noProof/>
              </w:rPr>
              <w:t>Dział 4. Korty tenisowe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_Toc40354434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7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7F8AA03A" w14:textId="7283D0D8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5" w:history="1">
            <w:r w:rsidR="002607E9" w:rsidRPr="002607E9">
              <w:rPr>
                <w:rStyle w:val="Hipercze"/>
                <w:noProof/>
              </w:rPr>
              <w:t>Dział 5. Lekka atletyka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_Toc40354435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0431E0A3" w14:textId="525A6A37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6" w:history="1">
            <w:r w:rsidR="002607E9" w:rsidRPr="002607E9">
              <w:rPr>
                <w:rStyle w:val="Hipercze"/>
                <w:noProof/>
              </w:rPr>
              <w:t>Dział 6. Sportowe obiekty przyszkolne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_Toc40354436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08838198" w14:textId="568F261B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7" w:history="1">
            <w:r w:rsidR="002607E9" w:rsidRPr="002607E9">
              <w:rPr>
                <w:rStyle w:val="Hipercze"/>
                <w:noProof/>
              </w:rPr>
              <w:t>Dział 7. Sale i hale sportowe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_Toc40354437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380F566C" w14:textId="3552FBCF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8" w:history="1">
            <w:r w:rsidR="002607E9" w:rsidRPr="002607E9">
              <w:rPr>
                <w:rStyle w:val="Hipercze"/>
                <w:noProof/>
              </w:rPr>
              <w:t>Dział 8. Pełnowymiarowe boiska piłkarskie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_Toc40354438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9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3F733B89" w14:textId="27071C20" w:rsidR="002607E9" w:rsidRDefault="00FE512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9" w:history="1">
            <w:r w:rsidR="002607E9" w:rsidRPr="00212E0A">
              <w:rPr>
                <w:rStyle w:val="Hipercze"/>
                <w:b/>
                <w:noProof/>
              </w:rPr>
              <w:t>Rozdział 3. Pracownicy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_Toc40354439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9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42BFC97E" w14:textId="797886AE" w:rsidR="002607E9" w:rsidRDefault="00FE512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0" w:history="1">
            <w:r w:rsidR="002607E9" w:rsidRPr="00212E0A">
              <w:rPr>
                <w:rStyle w:val="Hipercze"/>
                <w:b/>
                <w:noProof/>
              </w:rPr>
              <w:t>Rozdział 4. Pozostałe zasady bezpieczeństwa przeciwepidemicznego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_Toc40354440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10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52A1AEA1" w14:textId="30F34473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1" w:history="1">
            <w:r w:rsidR="002607E9" w:rsidRPr="002607E9">
              <w:rPr>
                <w:rStyle w:val="Hipercze"/>
                <w:noProof/>
              </w:rPr>
              <w:t>Dział 1. Postanowienia ogólne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_Toc40354441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10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1FB537BF" w14:textId="439139D5" w:rsidR="002607E9" w:rsidRPr="002607E9" w:rsidRDefault="00FE51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2" w:history="1">
            <w:r w:rsidR="002607E9" w:rsidRPr="002607E9">
              <w:rPr>
                <w:rStyle w:val="Hipercze"/>
                <w:noProof/>
              </w:rPr>
              <w:t>Dział 2. Postępowanie w przypadku kontaktu z osobą podejrzaną o zakażenie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_Toc40354442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12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50C36796" w14:textId="5484DEBA" w:rsidR="00952584" w:rsidRDefault="00952584">
          <w:r>
            <w:rPr>
              <w:b/>
              <w:bCs/>
            </w:rPr>
            <w:fldChar w:fldCharType="end"/>
          </w:r>
        </w:p>
      </w:sdtContent>
    </w:sdt>
    <w:p w14:paraId="30E43BBC" w14:textId="77777777" w:rsidR="00952584" w:rsidRDefault="00952584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A17141" w14:textId="77777777" w:rsidR="00952584" w:rsidRDefault="00952584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A574D11" w14:textId="3ED47536" w:rsidR="00AB4068" w:rsidRPr="007A17CE" w:rsidRDefault="00AB406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" w:name="_Toc40354429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>Rozdział 1. Postanowienia ogólne</w:t>
      </w:r>
      <w:bookmarkEnd w:id="1"/>
      <w:bookmarkEnd w:id="2"/>
    </w:p>
    <w:p w14:paraId="22344072" w14:textId="77777777" w:rsidR="007A17CE" w:rsidRPr="007A17CE" w:rsidRDefault="007A17CE" w:rsidP="007A17CE"/>
    <w:p w14:paraId="499922E4" w14:textId="77777777" w:rsidR="0008620A" w:rsidRDefault="0008620A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Ustala się minimalne warunki na jakich zostanie udostępniona miejska infrastruktura sportowa</w:t>
      </w:r>
      <w:r w:rsidR="00B36053">
        <w:t xml:space="preserve"> w ramach I etapu łagodzenia obostrzeń, który został wprowadzony i ogłoszony w:</w:t>
      </w:r>
    </w:p>
    <w:p w14:paraId="12DC57A1" w14:textId="77777777" w:rsidR="00B36053" w:rsidRDefault="00B36053" w:rsidP="00A25FE0">
      <w:pPr>
        <w:pStyle w:val="Akapitzlist"/>
        <w:numPr>
          <w:ilvl w:val="0"/>
          <w:numId w:val="3"/>
        </w:numPr>
        <w:ind w:left="1134" w:hanging="567"/>
        <w:jc w:val="both"/>
      </w:pPr>
      <w:r>
        <w:t xml:space="preserve">rozporządzeniu Rady Ministrów z dnia 2 maja </w:t>
      </w:r>
      <w:r w:rsidR="00854D1F">
        <w:t xml:space="preserve">2020 r. w sprawie </w:t>
      </w:r>
      <w:r w:rsidR="00854D1F" w:rsidRPr="00854D1F">
        <w:t>ustanowienia określonych ograniczeń, nakazów i zakazów w związku z wystąpieniem stanu epidemii</w:t>
      </w:r>
      <w:r>
        <w:t xml:space="preserve"> (</w:t>
      </w:r>
      <w:r w:rsidR="00854D1F">
        <w:t xml:space="preserve">Dz.U. poz. 792 z </w:t>
      </w:r>
      <w:proofErr w:type="spellStart"/>
      <w:r w:rsidR="00854D1F">
        <w:t>poźn</w:t>
      </w:r>
      <w:proofErr w:type="spellEnd"/>
      <w:r w:rsidR="00854D1F">
        <w:t>. zm.</w:t>
      </w:r>
      <w:r>
        <w:t>);</w:t>
      </w:r>
    </w:p>
    <w:p w14:paraId="2A1A63F4" w14:textId="77777777" w:rsidR="00B36053" w:rsidRDefault="00B36053" w:rsidP="00A25FE0">
      <w:pPr>
        <w:pStyle w:val="Akapitzlist"/>
        <w:numPr>
          <w:ilvl w:val="0"/>
          <w:numId w:val="3"/>
        </w:numPr>
        <w:ind w:left="1134" w:hanging="567"/>
        <w:jc w:val="both"/>
      </w:pPr>
      <w:r>
        <w:t xml:space="preserve">stanowisku Głównego Inspektora Sanitarnego z </w:t>
      </w:r>
      <w:r w:rsidR="00854D1F">
        <w:t>5 maja 2020 r.</w:t>
      </w:r>
      <w:r>
        <w:t xml:space="preserve"> (załącznik nr </w:t>
      </w:r>
      <w:r w:rsidR="001871CF">
        <w:t>2</w:t>
      </w:r>
      <w:r>
        <w:t xml:space="preserve">) zatwierdzającego wytyczne ogłoszone na stronie Ministerstwa Sportu w dniu </w:t>
      </w:r>
      <w:r w:rsidR="0025094E">
        <w:t>4 maja 2020 r.</w:t>
      </w:r>
      <w:r>
        <w:t xml:space="preserve"> (załącznik nr </w:t>
      </w:r>
      <w:r w:rsidR="001871CF">
        <w:t>3</w:t>
      </w:r>
      <w:r w:rsidR="0025094E">
        <w:t>)</w:t>
      </w:r>
    </w:p>
    <w:p w14:paraId="51793E6A" w14:textId="77777777" w:rsidR="00C35CAC" w:rsidRDefault="00C35CAC" w:rsidP="00C35CAC">
      <w:pPr>
        <w:pStyle w:val="Akapitzlist"/>
        <w:ind w:left="1134"/>
        <w:jc w:val="both"/>
      </w:pPr>
    </w:p>
    <w:p w14:paraId="335C39E2" w14:textId="09B52C81" w:rsidR="00B36053" w:rsidRDefault="001871CF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Obiekty sportowe wchodzące w skład miejskiej</w:t>
      </w:r>
      <w:r w:rsidR="00B36053">
        <w:t xml:space="preserve"> infrastruktur</w:t>
      </w:r>
      <w:r>
        <w:t>y</w:t>
      </w:r>
      <w:r w:rsidR="00B36053">
        <w:t xml:space="preserve"> sportow</w:t>
      </w:r>
      <w:r>
        <w:t>ej</w:t>
      </w:r>
      <w:r w:rsidR="00B36053">
        <w:t xml:space="preserve">, o której mowa w pkt. 1, </w:t>
      </w:r>
      <w:r>
        <w:t xml:space="preserve">zostały wskazane w </w:t>
      </w:r>
      <w:r w:rsidR="00741D40" w:rsidRPr="009A738B">
        <w:rPr>
          <w:b/>
        </w:rPr>
        <w:t>Tabeli „Obiekty sportowe”</w:t>
      </w:r>
      <w:r w:rsidR="00741D40">
        <w:t xml:space="preserve"> stanowiącej </w:t>
      </w:r>
      <w:r>
        <w:t>załączniku nr 1 do niniejsz</w:t>
      </w:r>
      <w:r w:rsidR="009A738B">
        <w:t>ych</w:t>
      </w:r>
      <w:r>
        <w:t xml:space="preserve"> </w:t>
      </w:r>
      <w:r w:rsidR="0025094E">
        <w:t>wytycznych</w:t>
      </w:r>
      <w:r>
        <w:t xml:space="preserve"> </w:t>
      </w:r>
      <w:r w:rsidRPr="009A738B">
        <w:rPr>
          <w:b/>
        </w:rPr>
        <w:t>[Obiekty sportowe]</w:t>
      </w:r>
      <w:r w:rsidR="007339F1">
        <w:t xml:space="preserve">, z zastrzeżeniem </w:t>
      </w:r>
      <w:r w:rsidR="00850A34">
        <w:t>pkt 5</w:t>
      </w:r>
      <w:r w:rsidR="00874CA1">
        <w:t>9</w:t>
      </w:r>
      <w:r w:rsidR="00850A34">
        <w:t>.</w:t>
      </w:r>
    </w:p>
    <w:p w14:paraId="7425509D" w14:textId="77777777" w:rsidR="00C35CAC" w:rsidRDefault="00C35CAC" w:rsidP="00C35CAC">
      <w:pPr>
        <w:pStyle w:val="Akapitzlist"/>
        <w:ind w:left="567"/>
        <w:jc w:val="both"/>
      </w:pPr>
    </w:p>
    <w:p w14:paraId="56929C1B" w14:textId="136FE934" w:rsidR="00850A34" w:rsidRDefault="005C5EEA" w:rsidP="00850A34">
      <w:pPr>
        <w:pStyle w:val="Akapitzlist"/>
        <w:numPr>
          <w:ilvl w:val="0"/>
          <w:numId w:val="1"/>
        </w:numPr>
        <w:ind w:left="567" w:hanging="567"/>
        <w:jc w:val="both"/>
      </w:pPr>
      <w:r w:rsidRPr="009A738B">
        <w:rPr>
          <w:b/>
        </w:rPr>
        <w:lastRenderedPageBreak/>
        <w:t>[Zarządca obiektu]</w:t>
      </w:r>
      <w:r>
        <w:t xml:space="preserve"> </w:t>
      </w:r>
      <w:r w:rsidR="00741D40">
        <w:t>W</w:t>
      </w:r>
      <w:r w:rsidR="002760B0">
        <w:t>łaściw</w:t>
      </w:r>
      <w:r w:rsidR="00741D40">
        <w:t>i</w:t>
      </w:r>
      <w:r w:rsidR="002760B0">
        <w:t xml:space="preserve"> zarządc</w:t>
      </w:r>
      <w:r w:rsidR="00741D40">
        <w:t>y</w:t>
      </w:r>
      <w:r w:rsidR="002760B0">
        <w:t xml:space="preserve"> miejskich obiektów sportowych (w szczególności Zarządy </w:t>
      </w:r>
      <w:r w:rsidR="00B00119">
        <w:t>Dzielnic i kierowni</w:t>
      </w:r>
      <w:r w:rsidR="009A738B">
        <w:t>cy</w:t>
      </w:r>
      <w:r w:rsidR="00B00119">
        <w:t xml:space="preserve"> jednostek organizacyjnych administrujących miejskimi obiektami sportowymi</w:t>
      </w:r>
      <w:r w:rsidR="00125621">
        <w:t>, w tym obiektów przyszkolnych</w:t>
      </w:r>
      <w:r w:rsidR="00B00119">
        <w:t xml:space="preserve">) </w:t>
      </w:r>
      <w:r w:rsidR="00741D40">
        <w:t xml:space="preserve">są zobowiązani </w:t>
      </w:r>
      <w:r w:rsidR="00B00119">
        <w:t>do – w miarę posiadanych możliwości i zasobów – udostępnienia wszystkich formalnie dopuszczonych dokumentami, o których mowa w pkt 1, obiektów sportowych oraz przekazani</w:t>
      </w:r>
      <w:r w:rsidR="009A738B">
        <w:t>a</w:t>
      </w:r>
      <w:r w:rsidR="00B00119">
        <w:t xml:space="preserve"> </w:t>
      </w:r>
      <w:r w:rsidR="00741D40">
        <w:t>odpowiedniej informacji podmiotowi odpowiedzialnemu za aktualizację i publikację wykazu, o którym mowa w pkt 2</w:t>
      </w:r>
      <w:r w:rsidR="00850A34">
        <w:t>, z zastrzeżeniem pkt 5</w:t>
      </w:r>
      <w:r w:rsidR="00874CA1">
        <w:t>9</w:t>
      </w:r>
      <w:r w:rsidR="00850A34">
        <w:t>.</w:t>
      </w:r>
    </w:p>
    <w:p w14:paraId="517BA86D" w14:textId="77777777" w:rsidR="00850A34" w:rsidRDefault="00850A34" w:rsidP="00850A34">
      <w:pPr>
        <w:pStyle w:val="Akapitzlist"/>
      </w:pPr>
    </w:p>
    <w:p w14:paraId="0FF937AA" w14:textId="47521B46" w:rsidR="00741D40" w:rsidRDefault="00741D40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Biuro Sportu i Rekreacji Urzędu m.st. Warszawy jest odpowiedzialne za prowadzenie, aktualizację oraz publikację na stronach internetowych Urzędu m.st. Warszawy wykazu, o którym mowa w pkt 2 – Tabeli „Obiekty sportowe”.</w:t>
      </w:r>
      <w:r w:rsidR="008F325C">
        <w:t xml:space="preserve"> Rekomenduje się, aby Zarządy Dzielnic prowadziły, aktualizowały oraz publikowały na stronach internetowych właściwych miejscowo Urzędów Dzielnicy </w:t>
      </w:r>
      <w:r w:rsidR="00125621">
        <w:t>podobne</w:t>
      </w:r>
      <w:r w:rsidR="008F325C">
        <w:t xml:space="preserve"> tabele w zakresie obejmującym obszar danej dzielnicy.</w:t>
      </w:r>
    </w:p>
    <w:p w14:paraId="66D934F8" w14:textId="77777777" w:rsidR="00C35CAC" w:rsidRDefault="00C35CAC" w:rsidP="00C35CAC">
      <w:pPr>
        <w:pStyle w:val="Akapitzlist"/>
        <w:ind w:left="567"/>
        <w:jc w:val="both"/>
      </w:pPr>
    </w:p>
    <w:p w14:paraId="35D2017C" w14:textId="77777777" w:rsidR="001871CF" w:rsidRDefault="001871CF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W ramach Obiektów sportowych wyróżnia się:</w:t>
      </w:r>
    </w:p>
    <w:p w14:paraId="548FC165" w14:textId="77777777" w:rsidR="001871CF" w:rsidRDefault="001871CF" w:rsidP="00A25FE0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Obiekty wygrodzone</w:t>
      </w:r>
      <w:r>
        <w:t xml:space="preserve"> – należy przez to rozumieć Obiekty sportowe, które zostały w sposób trwały ogrodzone i zabezpieczone przed dostępem osób trzecich; posiadają odpowiedni system wejścia (wejść) i wyjścia (wyjść). Zostały oznaczone jako „Wygrodzone” w załączniku nr 1 – </w:t>
      </w:r>
      <w:r w:rsidR="00741D40">
        <w:t>Tabela „</w:t>
      </w:r>
      <w:r>
        <w:t xml:space="preserve">Obiekty </w:t>
      </w:r>
      <w:r w:rsidR="008A5590">
        <w:t>sportowe</w:t>
      </w:r>
      <w:r w:rsidR="00741D40">
        <w:t>”</w:t>
      </w:r>
      <w:r w:rsidR="008A5590">
        <w:t>,</w:t>
      </w:r>
    </w:p>
    <w:p w14:paraId="29FB273E" w14:textId="683535E9" w:rsidR="000D52C6" w:rsidRDefault="001871CF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BF7501">
        <w:rPr>
          <w:b/>
        </w:rPr>
        <w:t>Obiekty niewygrodzone</w:t>
      </w:r>
      <w:r>
        <w:t xml:space="preserve"> – należy przez to rozumieć Obiekty sportowe, które nie zostały w sposób trwały ogrodzone i nie są zabezpieczone przed dostępem osób trzecich; </w:t>
      </w:r>
      <w:r w:rsidR="008A5590">
        <w:t xml:space="preserve">nie posiadają systemu wejścia (wejść) i wyjścia (wyjść); </w:t>
      </w:r>
      <w:r>
        <w:t>najczęściej są to obiekty zlokalizowane w ogólnodostępnych miejscach takich</w:t>
      </w:r>
      <w:r w:rsidR="008A5590">
        <w:t xml:space="preserve"> jak</w:t>
      </w:r>
      <w:r>
        <w:t xml:space="preserve"> </w:t>
      </w:r>
      <w:r w:rsidR="008A5590">
        <w:t xml:space="preserve">miejskie parki. Zostały oznaczone jak „Niewygrodzone” w załączniku nr 1 – </w:t>
      </w:r>
      <w:r w:rsidR="00741D40">
        <w:t>Tabela „</w:t>
      </w:r>
      <w:r w:rsidR="008A5590">
        <w:t>Obiekty sportowe</w:t>
      </w:r>
      <w:r w:rsidR="00741D40">
        <w:t>”</w:t>
      </w:r>
      <w:r w:rsidR="000D52C6">
        <w:t>.</w:t>
      </w:r>
    </w:p>
    <w:p w14:paraId="7B0AC59E" w14:textId="162C9A08" w:rsidR="00BF7501" w:rsidRPr="002A00E0" w:rsidRDefault="00A96D93" w:rsidP="00A96D93">
      <w:pPr>
        <w:pStyle w:val="Akapitzlist"/>
        <w:numPr>
          <w:ilvl w:val="1"/>
          <w:numId w:val="8"/>
        </w:numPr>
        <w:ind w:left="1134" w:hanging="567"/>
        <w:jc w:val="both"/>
        <w:rPr>
          <w:b/>
        </w:rPr>
      </w:pPr>
      <w:r>
        <w:rPr>
          <w:b/>
        </w:rPr>
        <w:t>S</w:t>
      </w:r>
      <w:r w:rsidR="00BF7501" w:rsidRPr="00BF7501">
        <w:rPr>
          <w:b/>
        </w:rPr>
        <w:t xml:space="preserve">ale </w:t>
      </w:r>
      <w:r>
        <w:rPr>
          <w:b/>
        </w:rPr>
        <w:t xml:space="preserve">i hale </w:t>
      </w:r>
      <w:r w:rsidR="00BF7501" w:rsidRPr="00BF7501">
        <w:rPr>
          <w:b/>
        </w:rPr>
        <w:t>sportowe</w:t>
      </w:r>
      <w:r w:rsidR="00BF7501">
        <w:rPr>
          <w:b/>
        </w:rPr>
        <w:t xml:space="preserve"> </w:t>
      </w:r>
      <w:r w:rsidR="00BF7501">
        <w:rPr>
          <w:bCs/>
        </w:rPr>
        <w:t>– należy przez to rozumieć Obiekty sportowe</w:t>
      </w:r>
      <w:r w:rsidR="00277F4C">
        <w:rPr>
          <w:bCs/>
        </w:rPr>
        <w:t xml:space="preserve"> stanowiące budynki użyteczności publicznej</w:t>
      </w:r>
      <w:r>
        <w:rPr>
          <w:bCs/>
        </w:rPr>
        <w:t>,</w:t>
      </w:r>
      <w:r w:rsidR="00A56365">
        <w:rPr>
          <w:bCs/>
        </w:rPr>
        <w:t xml:space="preserve"> w których znajdują się pomieszczenia stanowiące hale i/lub sale sportowe</w:t>
      </w:r>
      <w:r w:rsidR="00BF7501">
        <w:rPr>
          <w:bCs/>
        </w:rPr>
        <w:t>, które</w:t>
      </w:r>
      <w:r w:rsidR="00BF7501">
        <w:t xml:space="preserve"> posiadają odpowiedni system wejścia (wejść) i wyjścia (wyjść). Zostały oznaczone jako sale sportowej w załączniku nr 1 – Tabela „Obiekty sportowe”</w:t>
      </w:r>
    </w:p>
    <w:p w14:paraId="231D506A" w14:textId="2789AF1A" w:rsidR="00C35CAC" w:rsidRDefault="002A00E0" w:rsidP="006D6342">
      <w:pPr>
        <w:pStyle w:val="Akapitzlist"/>
        <w:numPr>
          <w:ilvl w:val="1"/>
          <w:numId w:val="8"/>
        </w:numPr>
        <w:ind w:left="1134" w:hanging="567"/>
        <w:jc w:val="both"/>
      </w:pPr>
      <w:r w:rsidRPr="00B645B4">
        <w:rPr>
          <w:b/>
        </w:rPr>
        <w:t xml:space="preserve">Pełnowymiarowe boisko piłkarskie </w:t>
      </w:r>
      <w:r>
        <w:t>– należy przez to rozumieć wydzielony, równy teren o nawierzchni naturalnej lub sztuczn</w:t>
      </w:r>
      <w:r w:rsidR="00B645B4">
        <w:t>ej, przeznaczony do gry w piłkę nożną o wymiarach 105 metrów (długość) i 68 metrów (szerokość).</w:t>
      </w:r>
    </w:p>
    <w:p w14:paraId="3A407971" w14:textId="77777777" w:rsidR="00B645B4" w:rsidRDefault="00B645B4" w:rsidP="00B645B4">
      <w:pPr>
        <w:pStyle w:val="Akapitzlist"/>
        <w:ind w:left="1134"/>
        <w:jc w:val="both"/>
      </w:pPr>
    </w:p>
    <w:p w14:paraId="36A2B2A6" w14:textId="77777777" w:rsidR="000D52C6" w:rsidRDefault="000D52C6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Obiekty sportowe mogą zostać udostępnione na potrzeby:</w:t>
      </w:r>
    </w:p>
    <w:p w14:paraId="1AAC505E" w14:textId="77777777" w:rsidR="000D52C6" w:rsidRDefault="000D52C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zorganizowanych treningów (zajęć sportowych)</w:t>
      </w:r>
      <w:r>
        <w:t xml:space="preserve"> – </w:t>
      </w:r>
      <w:r w:rsidR="00847946">
        <w:t>należy przez to rozumieć formę aktywności fizycznej organizowaną przez podmioty prowadzące działalność sportową, w szczególności w formie klubu sportowego</w:t>
      </w:r>
      <w:r w:rsidR="0040322E">
        <w:t xml:space="preserve"> [Kluby sportowe</w:t>
      </w:r>
      <w:r w:rsidR="00A25FE0">
        <w:t>],</w:t>
      </w:r>
    </w:p>
    <w:p w14:paraId="5F93D341" w14:textId="33ED2CCA" w:rsidR="000D52C6" w:rsidRDefault="000D52C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doraźnej rekreacji sportowej</w:t>
      </w:r>
      <w:r>
        <w:t xml:space="preserve"> –</w:t>
      </w:r>
      <w:r w:rsidR="0040322E">
        <w:t xml:space="preserve"> należy przez to rozumieć taką formę aktywności fizycznej, która nie jest organizowana przez podmioty, o których mowa w pkt </w:t>
      </w:r>
      <w:r w:rsidR="00741D40">
        <w:t>6</w:t>
      </w:r>
      <w:r w:rsidR="00B00119">
        <w:t>.1.</w:t>
      </w:r>
    </w:p>
    <w:p w14:paraId="451C4BCA" w14:textId="77777777" w:rsidR="00C35CAC" w:rsidRDefault="00C35CAC" w:rsidP="00C35CAC">
      <w:pPr>
        <w:pStyle w:val="Akapitzlist"/>
        <w:ind w:left="1134"/>
        <w:jc w:val="both"/>
      </w:pPr>
    </w:p>
    <w:p w14:paraId="699462CA" w14:textId="77777777" w:rsidR="000C7E96" w:rsidRDefault="00A25FE0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Jeżeli w niniejszych warunkach mowa jest o</w:t>
      </w:r>
      <w:r w:rsidR="000C7E96">
        <w:t>:</w:t>
      </w:r>
    </w:p>
    <w:p w14:paraId="7C9EDA7D" w14:textId="2CDC0B7D" w:rsidR="0008620A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Trenerze</w:t>
      </w:r>
      <w:r>
        <w:t xml:space="preserve"> – </w:t>
      </w:r>
      <w:r w:rsidR="00A25FE0">
        <w:t xml:space="preserve">należy przez to rozumieć wyłącznie </w:t>
      </w:r>
      <w:r w:rsidR="00663A0F">
        <w:t>trenera lub instruktora sportu prowadzącego zajęcia, o których mowa w pkt 6.1.</w:t>
      </w:r>
    </w:p>
    <w:p w14:paraId="7530D7F5" w14:textId="77777777" w:rsidR="000C7E96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Pracowniku</w:t>
      </w:r>
      <w:r>
        <w:t xml:space="preserve"> – należy przez to rozumieć osobę fizyczną wykonującą w imieniu właściwego zarządcy Obiektu sportowego czynno</w:t>
      </w:r>
      <w:r w:rsidR="00094640">
        <w:t>ści związane z udostępnieniem Obiektu sportowego,</w:t>
      </w:r>
    </w:p>
    <w:p w14:paraId="6DD9B73B" w14:textId="77777777" w:rsidR="000C7E96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Uczestniku</w:t>
      </w:r>
      <w:r>
        <w:t xml:space="preserve"> – należy przez to rozumieć każdą osobę, przebywającą </w:t>
      </w:r>
      <w:r w:rsidR="00094640">
        <w:t>na</w:t>
      </w:r>
      <w:r>
        <w:t xml:space="preserve"> Obiek</w:t>
      </w:r>
      <w:r w:rsidR="00094640">
        <w:t>cie sportowym nie b</w:t>
      </w:r>
      <w:r w:rsidR="00285332">
        <w:t>ędącą Trenerem lub Pracownikiem,</w:t>
      </w:r>
    </w:p>
    <w:p w14:paraId="54573B8F" w14:textId="7B5E842F" w:rsidR="009A738B" w:rsidRDefault="009A738B" w:rsidP="00222BA5">
      <w:pPr>
        <w:jc w:val="center"/>
        <w:rPr>
          <w:b/>
        </w:rPr>
      </w:pPr>
    </w:p>
    <w:p w14:paraId="7401F60F" w14:textId="0A498860" w:rsidR="00C45524" w:rsidRDefault="00C45524" w:rsidP="00222BA5">
      <w:pPr>
        <w:jc w:val="center"/>
        <w:rPr>
          <w:b/>
        </w:rPr>
      </w:pPr>
    </w:p>
    <w:p w14:paraId="42018625" w14:textId="77777777" w:rsidR="00C45524" w:rsidRDefault="00C45524" w:rsidP="00222BA5">
      <w:pPr>
        <w:jc w:val="center"/>
        <w:rPr>
          <w:b/>
        </w:rPr>
      </w:pPr>
    </w:p>
    <w:p w14:paraId="3194B0CC" w14:textId="333F8F3C" w:rsidR="00AB4068" w:rsidRPr="007A17CE" w:rsidRDefault="00AB406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" w:name="_Toc40103085"/>
      <w:bookmarkStart w:id="4" w:name="_Toc40354430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Rozdział 2. </w:t>
      </w:r>
      <w:r w:rsidR="00285332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Zasady udostępnienia </w:t>
      </w:r>
      <w:r w:rsidR="00BF1D24" w:rsidRPr="007A17CE">
        <w:rPr>
          <w:rFonts w:asciiTheme="minorHAnsi" w:hAnsiTheme="minorHAnsi"/>
          <w:b/>
          <w:color w:val="000000" w:themeColor="text1"/>
          <w:sz w:val="22"/>
          <w:szCs w:val="22"/>
        </w:rPr>
        <w:t>i korzystania</w:t>
      </w:r>
      <w:bookmarkEnd w:id="3"/>
      <w:bookmarkEnd w:id="4"/>
    </w:p>
    <w:p w14:paraId="304F3F67" w14:textId="77777777" w:rsidR="007A17CE" w:rsidRDefault="007A17CE" w:rsidP="00222BA5">
      <w:pPr>
        <w:jc w:val="center"/>
        <w:rPr>
          <w:b/>
        </w:rPr>
      </w:pPr>
    </w:p>
    <w:p w14:paraId="6B401C38" w14:textId="77777777" w:rsidR="00BF1D24" w:rsidRPr="007A17CE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5" w:name="_Toc40103086"/>
      <w:bookmarkStart w:id="6" w:name="_Toc40354431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BF1D24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1. Zasady ogólne</w:t>
      </w:r>
      <w:bookmarkEnd w:id="5"/>
      <w:bookmarkEnd w:id="6"/>
    </w:p>
    <w:p w14:paraId="15878D54" w14:textId="760F4189" w:rsidR="00AB4068" w:rsidRDefault="000C7E96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Na</w:t>
      </w:r>
      <w:r w:rsidR="00567651">
        <w:t xml:space="preserve"> Obiekcie sportowym może przebywać w tym samym czasie nie więcej niż </w:t>
      </w:r>
      <w:r w:rsidR="00536B00">
        <w:t>14</w:t>
      </w:r>
      <w:r w:rsidR="00567651">
        <w:t xml:space="preserve"> (</w:t>
      </w:r>
      <w:r w:rsidR="00536B00">
        <w:t>czternastu</w:t>
      </w:r>
      <w:r w:rsidR="00567651">
        <w:t xml:space="preserve">) Uczestników i </w:t>
      </w:r>
      <w:r w:rsidR="00536B00">
        <w:t>2</w:t>
      </w:r>
      <w:r w:rsidR="00567651">
        <w:t xml:space="preserve"> (</w:t>
      </w:r>
      <w:r w:rsidR="00536B00">
        <w:t>dwóch</w:t>
      </w:r>
      <w:r w:rsidR="00567651">
        <w:t>)</w:t>
      </w:r>
      <w:r w:rsidR="005E3808">
        <w:t xml:space="preserve"> Trener</w:t>
      </w:r>
      <w:r w:rsidR="00D06AFA">
        <w:t>ów</w:t>
      </w:r>
      <w:r w:rsidR="00F343C9">
        <w:t xml:space="preserve">, </w:t>
      </w:r>
      <w:r w:rsidR="009A738B">
        <w:t xml:space="preserve">z zastrzeżeniem </w:t>
      </w:r>
      <w:r w:rsidR="00E24149">
        <w:t>pkt</w:t>
      </w:r>
      <w:r w:rsidR="009A738B">
        <w:t xml:space="preserve"> 4</w:t>
      </w:r>
      <w:r w:rsidR="00874CA1">
        <w:t>6</w:t>
      </w:r>
      <w:r w:rsidR="007A1DAD">
        <w:t xml:space="preserve"> i </w:t>
      </w:r>
      <w:r w:rsidR="00053A42">
        <w:t xml:space="preserve">pkt </w:t>
      </w:r>
      <w:r w:rsidR="007A1DAD">
        <w:t>64</w:t>
      </w:r>
      <w:r w:rsidR="009A738B">
        <w:t>.</w:t>
      </w:r>
      <w:r w:rsidR="00277F4C" w:rsidRPr="00277F4C">
        <w:t xml:space="preserve"> </w:t>
      </w:r>
    </w:p>
    <w:p w14:paraId="0C458219" w14:textId="77777777" w:rsidR="00C35CAC" w:rsidRDefault="00C35CAC" w:rsidP="00C35CAC">
      <w:pPr>
        <w:pStyle w:val="Akapitzlist"/>
        <w:ind w:left="567"/>
        <w:jc w:val="both"/>
      </w:pPr>
    </w:p>
    <w:p w14:paraId="619C9D7F" w14:textId="05832498" w:rsidR="00F343C9" w:rsidRDefault="00F343C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Limit, o którym mowa w pkt.</w:t>
      </w:r>
      <w:r w:rsidR="009A738B">
        <w:t xml:space="preserve"> 8,</w:t>
      </w:r>
      <w:r>
        <w:t xml:space="preserve"> liczony jest niezależnie dla każdej pozycji wskazanej w Tabeli – Obiekty sportowe, z zastrzeżeniem </w:t>
      </w:r>
      <w:r w:rsidR="00874CA1">
        <w:t>pkt 47</w:t>
      </w:r>
      <w:r>
        <w:t>.</w:t>
      </w:r>
    </w:p>
    <w:p w14:paraId="5052F59D" w14:textId="77777777" w:rsidR="00C35CAC" w:rsidRDefault="00C35CAC" w:rsidP="00C35CAC">
      <w:pPr>
        <w:pStyle w:val="Akapitzlist"/>
      </w:pPr>
    </w:p>
    <w:p w14:paraId="19A57821" w14:textId="77777777" w:rsidR="00C35CAC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Zarządcy obiektów udostępnią d</w:t>
      </w:r>
      <w:r w:rsidR="00285332">
        <w:t xml:space="preserve">o dyspozycji Uczestników i Trenera przenośne toalety, bramki, kosze, siatki oraz inny sprzęt </w:t>
      </w:r>
      <w:r w:rsidR="0013084F">
        <w:t>stanowiący</w:t>
      </w:r>
      <w:r w:rsidR="005E3808">
        <w:t xml:space="preserve"> własność </w:t>
      </w:r>
      <w:r w:rsidR="00C35CAC">
        <w:t>Zarządców obiektów.</w:t>
      </w:r>
    </w:p>
    <w:p w14:paraId="7BFE59A2" w14:textId="77777777" w:rsidR="00C35CAC" w:rsidRDefault="00C35CAC" w:rsidP="00C35CAC">
      <w:pPr>
        <w:pStyle w:val="Akapitzlist"/>
        <w:ind w:left="567"/>
        <w:jc w:val="both"/>
      </w:pPr>
    </w:p>
    <w:p w14:paraId="67C19F46" w14:textId="77777777" w:rsidR="00072AA1" w:rsidRDefault="00C35CA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</w:t>
      </w:r>
      <w:r w:rsidR="00BF1D24">
        <w:t>arządcy obiektów udostępnią d</w:t>
      </w:r>
      <w:r w:rsidR="00DD315E">
        <w:t xml:space="preserve">o dyspozycji Uczestników i Trenera </w:t>
      </w:r>
      <w:r w:rsidR="00BF1D24">
        <w:t>środki do dezynfek</w:t>
      </w:r>
      <w:r w:rsidR="00222BA5">
        <w:t xml:space="preserve">cji rąk oraz sprzętu sportowego, a także </w:t>
      </w:r>
      <w:r w:rsidR="003C5877">
        <w:t>odpowiednio</w:t>
      </w:r>
      <w:r w:rsidR="00222BA5">
        <w:t xml:space="preserve"> oznaczone kosze (pojemniki) na zużyte środki ochrony osobistej oraz opakowania po napojach, pożywieniu i suplementach Uczestników i Trenera.</w:t>
      </w:r>
      <w:r w:rsidR="00072AA1">
        <w:t xml:space="preserve"> </w:t>
      </w:r>
    </w:p>
    <w:p w14:paraId="0A08315A" w14:textId="77777777" w:rsidR="00C35CAC" w:rsidRDefault="00C35CAC" w:rsidP="00C35CAC">
      <w:pPr>
        <w:pStyle w:val="Akapitzlist"/>
      </w:pPr>
    </w:p>
    <w:p w14:paraId="7759F2E7" w14:textId="77777777" w:rsidR="005E3808" w:rsidRDefault="00243AE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</w:t>
      </w:r>
      <w:r w:rsidR="005E3808">
        <w:t>lace zabaw</w:t>
      </w:r>
      <w:r>
        <w:t xml:space="preserve"> i inne urządzenia podobne</w:t>
      </w:r>
      <w:r w:rsidR="000144D1">
        <w:t xml:space="preserve"> (np. siłownie plenerowe)</w:t>
      </w:r>
      <w:r w:rsidR="005E3808">
        <w:t>, szatnie,</w:t>
      </w:r>
      <w:r>
        <w:t xml:space="preserve"> szafki depozytowe,</w:t>
      </w:r>
      <w:r w:rsidR="005E3808">
        <w:t xml:space="preserve"> prysznice, ławki rezerwowych na Obiektach sportowych nie będą udostępnianie.</w:t>
      </w:r>
    </w:p>
    <w:p w14:paraId="50C88460" w14:textId="77777777" w:rsidR="00C35CAC" w:rsidRDefault="00C35CAC" w:rsidP="00C35CAC">
      <w:pPr>
        <w:pStyle w:val="Akapitzlist"/>
        <w:ind w:left="567"/>
        <w:jc w:val="both"/>
      </w:pPr>
    </w:p>
    <w:p w14:paraId="378B257A" w14:textId="131F8123" w:rsidR="00706E5E" w:rsidRPr="00C35CAC" w:rsidRDefault="00DD315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zobowiązany, przed udostępnieniem Obiektu sportowego, do dostosowania regulaminu korzystania z takiego obiektu do warunków, o których mowa w niniejszym dokumencie. </w:t>
      </w:r>
      <w:r w:rsidR="00706E5E">
        <w:t xml:space="preserve">Regulamin korzystania z Obiektu sportowego powinien zawierać zapisy dotyczące zasad zachowania bezpieczeństwa przeciwepidemicznego oraz informację o tym, że podmiot (klub sportowy) odpowiedzialny za organizację zajęć, których mowa w pkt 6.1 jest </w:t>
      </w:r>
      <w:r w:rsidR="00706E5E" w:rsidRPr="00706E5E">
        <w:rPr>
          <w:rFonts w:cstheme="minorHAnsi"/>
        </w:rPr>
        <w:t xml:space="preserve">zobowiązany w przejrzysty sposób poinformować </w:t>
      </w:r>
      <w:r w:rsidR="00706E5E">
        <w:rPr>
          <w:rFonts w:cstheme="minorHAnsi"/>
        </w:rPr>
        <w:t>swoich członków</w:t>
      </w:r>
      <w:r w:rsidR="00706E5E" w:rsidRPr="00706E5E">
        <w:rPr>
          <w:rFonts w:cstheme="minorHAnsi"/>
        </w:rPr>
        <w:t xml:space="preserve"> i ich </w:t>
      </w:r>
      <w:r w:rsidR="009A738B">
        <w:rPr>
          <w:rFonts w:cstheme="minorHAnsi"/>
        </w:rPr>
        <w:t>opiekunów</w:t>
      </w:r>
      <w:r w:rsidR="00706E5E" w:rsidRPr="00706E5E">
        <w:rPr>
          <w:rFonts w:cstheme="minorHAnsi"/>
        </w:rPr>
        <w:t xml:space="preserve"> o trybie organizacji zajęć ze szczególnym wskazaniem godzin i miejsc realizacji </w:t>
      </w:r>
      <w:r w:rsidR="00706E5E">
        <w:rPr>
          <w:rFonts w:cstheme="minorHAnsi"/>
        </w:rPr>
        <w:t>zajęć</w:t>
      </w:r>
      <w:r w:rsidR="00706E5E" w:rsidRPr="00706E5E">
        <w:rPr>
          <w:rFonts w:cstheme="minorHAnsi"/>
        </w:rPr>
        <w:t xml:space="preserve">, miejsc parkingowych, miejsc zbiórek, dróg przemieszczania się oraz </w:t>
      </w:r>
      <w:r w:rsidR="00706E5E">
        <w:rPr>
          <w:rFonts w:cstheme="minorHAnsi"/>
        </w:rPr>
        <w:t>zasad udostępnienia i korzystania z danego obiektu.</w:t>
      </w:r>
      <w:r w:rsidR="00706E5E" w:rsidRPr="00706E5E">
        <w:rPr>
          <w:rFonts w:cstheme="minorHAnsi"/>
        </w:rPr>
        <w:t xml:space="preserve"> </w:t>
      </w:r>
    </w:p>
    <w:p w14:paraId="7029818C" w14:textId="77777777" w:rsidR="00C35CAC" w:rsidRDefault="00C35CAC" w:rsidP="00C35CAC">
      <w:pPr>
        <w:pStyle w:val="Akapitzlist"/>
      </w:pPr>
    </w:p>
    <w:p w14:paraId="035BDBF6" w14:textId="1EFA226D" w:rsidR="00BF1D24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Obowiązuje zakaz przemieszczania się Uczestników i Trenerów w budynkach i innych obiektach zamkn</w:t>
      </w:r>
      <w:r w:rsidR="003248C6">
        <w:t>iętych, z zastrzeżeniem pkt 1</w:t>
      </w:r>
      <w:r w:rsidR="009A738B">
        <w:t>5</w:t>
      </w:r>
      <w:r w:rsidR="006943A9">
        <w:t>,</w:t>
      </w:r>
      <w:r w:rsidR="003248C6">
        <w:t xml:space="preserve"> </w:t>
      </w:r>
      <w:r w:rsidR="009A738B">
        <w:t>3</w:t>
      </w:r>
      <w:r w:rsidR="00EB6EF1">
        <w:t>6</w:t>
      </w:r>
      <w:r w:rsidR="006943A9">
        <w:t xml:space="preserve"> i </w:t>
      </w:r>
      <w:r w:rsidR="00F34AD1">
        <w:t>Działu 7</w:t>
      </w:r>
      <w:r w:rsidR="003248C6">
        <w:t>.</w:t>
      </w:r>
      <w:r w:rsidR="00C35CAC">
        <w:t xml:space="preserve"> </w:t>
      </w:r>
    </w:p>
    <w:p w14:paraId="761228D5" w14:textId="77777777" w:rsidR="00C35CAC" w:rsidRDefault="00C35CAC" w:rsidP="00C35CAC">
      <w:pPr>
        <w:pStyle w:val="Akapitzlist"/>
      </w:pPr>
    </w:p>
    <w:p w14:paraId="31B5639F" w14:textId="77777777" w:rsidR="00BF1D24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obiektu, jeżeli nie ma technicznych lub innych obiektywnie uzasadnionych możliwości </w:t>
      </w:r>
      <w:r w:rsidR="00D72F03">
        <w:t xml:space="preserve">dojścia do Obiektu sportowego albo </w:t>
      </w:r>
      <w:r>
        <w:t xml:space="preserve">zorganizowania punktu obsługi Uczestników i Trenera, </w:t>
      </w:r>
      <w:r w:rsidR="003248C6">
        <w:t>poza budynkiem lub innym obiektem zamkniętym – może prowadzić taką obsługę na dotychczasowych warunkach. W takim wypadku Zarządca obiektu jest zobowiązany do wyznaczenia (wygrodzenia) stref, w których dozwolonej jest przebywanie Uczestników lub Trenerów.</w:t>
      </w:r>
      <w:r w:rsidR="00C35CAC">
        <w:t xml:space="preserve"> </w:t>
      </w:r>
    </w:p>
    <w:p w14:paraId="16BBA880" w14:textId="77777777" w:rsidR="00C35CAC" w:rsidRDefault="00C35CAC" w:rsidP="00C35CAC">
      <w:pPr>
        <w:pStyle w:val="Akapitzlist"/>
        <w:ind w:left="567"/>
        <w:jc w:val="both"/>
      </w:pPr>
    </w:p>
    <w:p w14:paraId="383BF2E5" w14:textId="77777777" w:rsidR="005C5EEA" w:rsidRDefault="005C5EEA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lastRenderedPageBreak/>
        <w:t xml:space="preserve">Zarządca obiektu jest zobowiązany do zamieszczenia przed wejściem do Obiektów wygrodzonych lub w bezpośrednim sąsiedztwie Obiektów niewygrodzonych </w:t>
      </w:r>
      <w:r w:rsidR="00DD315E">
        <w:t xml:space="preserve">informacji </w:t>
      </w:r>
      <w:r>
        <w:t>o obowiązujących zasadach udostępnienia i korzystania, w szczególności o:</w:t>
      </w:r>
    </w:p>
    <w:p w14:paraId="6EE1FE1A" w14:textId="77777777" w:rsidR="005C5EEA" w:rsidRDefault="005C5EEA" w:rsidP="00A96D93">
      <w:pPr>
        <w:pStyle w:val="Akapitzlist"/>
        <w:numPr>
          <w:ilvl w:val="1"/>
          <w:numId w:val="8"/>
        </w:numPr>
        <w:jc w:val="both"/>
      </w:pPr>
      <w:r>
        <w:t>zasadach korzystania z środków ochrony osobistej i środków dezynfekujących,</w:t>
      </w:r>
    </w:p>
    <w:p w14:paraId="6EDE0D26" w14:textId="77777777" w:rsidR="005C5EEA" w:rsidRDefault="005C5EEA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obowiązku</w:t>
      </w:r>
      <w:r w:rsidR="008F325C">
        <w:t xml:space="preserve"> spoczywając</w:t>
      </w:r>
      <w:r w:rsidR="00AB53E6">
        <w:t>ym</w:t>
      </w:r>
      <w:r w:rsidR="008F325C">
        <w:t xml:space="preserve"> na osobach korzystających z obiektów polegając</w:t>
      </w:r>
      <w:r w:rsidR="00AB53E6">
        <w:t>ym</w:t>
      </w:r>
      <w:r w:rsidR="008F325C">
        <w:t xml:space="preserve"> na informowaniu </w:t>
      </w:r>
      <w:r>
        <w:t xml:space="preserve"> </w:t>
      </w:r>
      <w:r w:rsidR="00AB53E6">
        <w:t xml:space="preserve">pracowników danej jednostki </w:t>
      </w:r>
      <w:r w:rsidR="00DD315E">
        <w:t>o wszelkich okolicznościach mających wpływ na bezpieczeństwo epidemiczne,</w:t>
      </w:r>
    </w:p>
    <w:p w14:paraId="57AB659C" w14:textId="77777777" w:rsidR="00DD315E" w:rsidRDefault="00DD315E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obowiązujących limitach korzystania z poszczególnych Obiektów sportowych,</w:t>
      </w:r>
    </w:p>
    <w:p w14:paraId="656606C8" w14:textId="7D07605F" w:rsidR="00222BA5" w:rsidRDefault="00DD315E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harmonogramie udostępnienia poszczególnych Obiektów sportowych, w szczególności o dostępności dla aktywności, o której mowa w pkt 6.2.</w:t>
      </w:r>
      <w:r w:rsidR="00C35CAC">
        <w:t xml:space="preserve"> </w:t>
      </w:r>
    </w:p>
    <w:p w14:paraId="161F2331" w14:textId="77777777" w:rsidR="00C35CAC" w:rsidRDefault="00C35CAC" w:rsidP="00C35CAC">
      <w:pPr>
        <w:pStyle w:val="Akapitzlist"/>
        <w:ind w:left="1418"/>
        <w:jc w:val="both"/>
      </w:pPr>
    </w:p>
    <w:p w14:paraId="4395BDEE" w14:textId="1F09263B" w:rsidR="00B6701B" w:rsidRDefault="00B6701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Podstawową jednostką czasową udostępnienia Obiektu sportowego na potrzeby wskazane w pkt 6 uwzględnianą w harmonogram, o którym mowa w pkt 16.4. jest 45 min. Zarządca obiektu jest uprawniony do ustalenia innej jednostki czasowej, jeżeli</w:t>
      </w:r>
      <w:r w:rsidR="00CF7123">
        <w:t xml:space="preserve"> jest to uzasadnione obiektywnymi okolicznościami organizacyjnymi, w szczególności</w:t>
      </w:r>
      <w:r>
        <w:t xml:space="preserve"> wynika to z </w:t>
      </w:r>
      <w:r w:rsidR="00CF7123">
        <w:t xml:space="preserve">poziomu </w:t>
      </w:r>
      <w:r>
        <w:t>obłożenia obiektu</w:t>
      </w:r>
      <w:r w:rsidR="00CF7123">
        <w:t>, godziny udostępnienia obiektu, możliwości zabezpieczenia obiektu.</w:t>
      </w:r>
    </w:p>
    <w:p w14:paraId="62A436F7" w14:textId="77777777" w:rsidR="00C35CAC" w:rsidRDefault="00C35CAC" w:rsidP="00C35CAC">
      <w:pPr>
        <w:pStyle w:val="Akapitzlist"/>
        <w:ind w:left="567"/>
        <w:jc w:val="both"/>
      </w:pPr>
    </w:p>
    <w:p w14:paraId="50DD83F6" w14:textId="4E0760B5" w:rsidR="00CF7123" w:rsidRDefault="00243AED" w:rsidP="00A96D93">
      <w:pPr>
        <w:pStyle w:val="Akapitzlist"/>
        <w:numPr>
          <w:ilvl w:val="0"/>
          <w:numId w:val="8"/>
        </w:numPr>
        <w:spacing w:after="120"/>
        <w:ind w:left="567" w:hanging="567"/>
        <w:jc w:val="both"/>
      </w:pPr>
      <w:r>
        <w:t>H</w:t>
      </w:r>
      <w:r w:rsidR="00CF7123">
        <w:t>armonogram, o którym mowa w pkt 16.4</w:t>
      </w:r>
      <w:r>
        <w:t xml:space="preserve">, </w:t>
      </w:r>
      <w:r w:rsidR="00CF7123">
        <w:t>uwzględni odpowiedni (co najmniej 15 minutowy) odstęp pomiędzy wchodzącymi i wychodzącymi grupami Uczestników i Trenerów po każdej aktywności, o której mowa w pkt 6.1. W przypadku udostępnienia obiektu na potrzeby wskazane w pkt 6.2 – Zarządca obiektu jest zobowiązany do zastosowania 15 minut przerwy w korzystaniu z Obiektu sportowego po każdej określonej podstawowej jednostce czasu udostępnienia.</w:t>
      </w:r>
    </w:p>
    <w:p w14:paraId="5D1C533A" w14:textId="77777777" w:rsidR="00C35CAC" w:rsidRDefault="00C35CAC" w:rsidP="00125621">
      <w:pPr>
        <w:spacing w:after="0"/>
        <w:jc w:val="both"/>
      </w:pPr>
    </w:p>
    <w:p w14:paraId="22B1B043" w14:textId="3D40CE47" w:rsidR="00243AED" w:rsidRDefault="00243AED" w:rsidP="00A96D93">
      <w:pPr>
        <w:pStyle w:val="Akapitzlist"/>
        <w:numPr>
          <w:ilvl w:val="0"/>
          <w:numId w:val="8"/>
        </w:numPr>
        <w:spacing w:after="120"/>
        <w:ind w:left="567" w:hanging="567"/>
        <w:jc w:val="both"/>
      </w:pPr>
      <w:r>
        <w:t>Harmonogram, o którym mowa w pkt</w:t>
      </w:r>
      <w:r w:rsidR="00277F4C">
        <w:t xml:space="preserve"> </w:t>
      </w:r>
      <w:r>
        <w:t xml:space="preserve">16.4, uwzględni, w których przerwach wskazanych w </w:t>
      </w:r>
      <w:r w:rsidR="0013084F">
        <w:t xml:space="preserve">pkt. 18, Zarządca obiektu przeprowadzi dezynfekcje sprzętu sportowego będącego jego własnością narażonego na bezpośredni kontakt z Uczestnikami lub Trenerem. Dezynfekcja powinna być wykonywana pomiędzy wchodzącymi i wychodzącymi Uczestnikami </w:t>
      </w:r>
      <w:r w:rsidR="00373F1D">
        <w:t>z</w:t>
      </w:r>
      <w:r w:rsidR="0013084F">
        <w:t xml:space="preserve">ajęć. W przypadku zajęć, o których mowa w pkt 6.2. – nie rzadziej niż co drugą przerwę udostępnienia obiektu. </w:t>
      </w:r>
    </w:p>
    <w:p w14:paraId="15C3CC2A" w14:textId="77777777" w:rsidR="00C35CAC" w:rsidRDefault="00C35CAC" w:rsidP="00C35CAC">
      <w:pPr>
        <w:pStyle w:val="Akapitzlist"/>
        <w:ind w:left="567"/>
        <w:jc w:val="both"/>
      </w:pPr>
    </w:p>
    <w:p w14:paraId="137C2839" w14:textId="7A365F8B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Wszystkie osoby przebywające na terenie Obiektów sportowych mają obowiązek zakrywania ust i nosa, w szczególności przy pomocy odzieży lub jej części, maski, maseczki albo przyłbicy. Obowiązek ten nie dotyczy Uczestników i Trenerów kiedy znajdują się na wyznaczonym polu do gry danego Obiektu sportowego podczas zajęć, o których mowa w pkt 6.</w:t>
      </w:r>
    </w:p>
    <w:p w14:paraId="1D1FD8B1" w14:textId="77777777" w:rsidR="00C35CAC" w:rsidRDefault="00C35CAC" w:rsidP="00C35CAC">
      <w:pPr>
        <w:pStyle w:val="Akapitzlist"/>
        <w:ind w:left="567"/>
        <w:jc w:val="both"/>
      </w:pPr>
    </w:p>
    <w:p w14:paraId="69C8CACD" w14:textId="12FC4AF7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nie udostępniania dla potrzeb Uczestników i Trenerów masek, maseczek lub innych środków ochrony osobistej niezbędnej do wypełnienia obowiązku, o którym mowa w pkt </w:t>
      </w:r>
      <w:r w:rsidR="00EB6EF1">
        <w:t>20</w:t>
      </w:r>
      <w:r>
        <w:t>.</w:t>
      </w:r>
    </w:p>
    <w:p w14:paraId="571905C5" w14:textId="77777777" w:rsidR="00C35CAC" w:rsidRDefault="00C35CAC" w:rsidP="00C35CAC">
      <w:pPr>
        <w:pStyle w:val="Akapitzlist"/>
      </w:pPr>
    </w:p>
    <w:p w14:paraId="75FF3499" w14:textId="77777777" w:rsidR="00DF46E4" w:rsidRDefault="00DF46E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Każdy Uczestnik i Trener przed wejściem</w:t>
      </w:r>
      <w:r w:rsidR="00222BA5">
        <w:t xml:space="preserve"> </w:t>
      </w:r>
      <w:r w:rsidR="00030B9D">
        <w:t>na</w:t>
      </w:r>
      <w:r>
        <w:t xml:space="preserve"> Obiekt sportowy jest zobowiązany do dezynfekcji rąk oraz własnego sprzętu sportowego</w:t>
      </w:r>
      <w:r w:rsidR="00222BA5">
        <w:t>, a prze</w:t>
      </w:r>
      <w:r w:rsidR="00C35CAC">
        <w:t>d wyjściem – do dezynfekcji rąk.</w:t>
      </w:r>
    </w:p>
    <w:p w14:paraId="5A91D036" w14:textId="77777777" w:rsidR="00C35CAC" w:rsidRDefault="00C35CAC" w:rsidP="00C35CAC">
      <w:pPr>
        <w:pStyle w:val="Akapitzlist"/>
      </w:pPr>
    </w:p>
    <w:p w14:paraId="26ED808F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Uczestnicy i Trener po zakończeniu zajęć, o których mowa w pkt. 6 są zobowiązani do niezwłocznego opuszczenia Obiektu sp</w:t>
      </w:r>
      <w:r w:rsidR="00C35316">
        <w:t>ortowego w celu uniknięcia gromadzenia się osób.</w:t>
      </w:r>
    </w:p>
    <w:p w14:paraId="0069B8BB" w14:textId="77777777" w:rsidR="00C35CAC" w:rsidRDefault="00C35CAC" w:rsidP="00C35CAC">
      <w:pPr>
        <w:pStyle w:val="Akapitzlist"/>
      </w:pPr>
    </w:p>
    <w:p w14:paraId="72E09C0C" w14:textId="77777777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wyznacza Pracowników, którzy będą odpowiedzialn</w:t>
      </w:r>
      <w:r w:rsidR="00AB53E6">
        <w:t>i</w:t>
      </w:r>
      <w:r>
        <w:t xml:space="preserve"> za </w:t>
      </w:r>
      <w:r w:rsidR="00B6701B">
        <w:t xml:space="preserve">kontrolę przestrzegania zasad określonych w </w:t>
      </w:r>
      <w:r w:rsidR="00706E5E">
        <w:t>niniejszym rozdziale</w:t>
      </w:r>
      <w:r w:rsidR="00917B5F">
        <w:t xml:space="preserve">. </w:t>
      </w:r>
    </w:p>
    <w:p w14:paraId="2DCF6874" w14:textId="77777777" w:rsidR="00C35CAC" w:rsidRDefault="00C35CAC" w:rsidP="00C35CAC">
      <w:pPr>
        <w:pStyle w:val="Akapitzlist"/>
      </w:pPr>
    </w:p>
    <w:p w14:paraId="08E7082E" w14:textId="73D495C2" w:rsidR="005C5EEA" w:rsidRDefault="00B929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 zastrzeżeniem pkt 2</w:t>
      </w:r>
      <w:r w:rsidR="00373F1D">
        <w:t>6</w:t>
      </w:r>
      <w:r>
        <w:t xml:space="preserve">, </w:t>
      </w:r>
      <w:r w:rsidR="00056323">
        <w:t>Uczestnicy i Trenerzy nie przestrzegający zasad określonych w niniejszym dokumencie, Regulaminie korzystania z danego Obiektu sportowego, wytycznych Głównego Inspektora Sanitarnego lub Ministra Zdrowia podlegają natychmiastowemu wydaleniu z Obiektu sportowego. W przypadku niezastosowania się do nakazu, o którym mowa w zdaniu poprzednim – Pracownik jest zobowiązany do niezwłocznego zgłoszenia incydentu Policji.</w:t>
      </w:r>
      <w:r>
        <w:t xml:space="preserve"> </w:t>
      </w:r>
    </w:p>
    <w:p w14:paraId="22317E9E" w14:textId="77777777" w:rsidR="00C35CAC" w:rsidRDefault="00C35CAC" w:rsidP="00C35CAC">
      <w:pPr>
        <w:pStyle w:val="Akapitzlist"/>
      </w:pPr>
    </w:p>
    <w:p w14:paraId="5FD325D3" w14:textId="43C0F184" w:rsidR="00B9292E" w:rsidRDefault="00B929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przypadku zajęć sportowych, o których mowa w pkt 6.1 – za przestrzeganie zasad, o których mowa w pkt 2</w:t>
      </w:r>
      <w:r w:rsidR="00373F1D">
        <w:t>5</w:t>
      </w:r>
      <w:r>
        <w:t>,</w:t>
      </w:r>
      <w:r w:rsidR="008025C4">
        <w:t xml:space="preserve"> oraz poinformowanie o nich Uczestników i ich opiekunów </w:t>
      </w:r>
      <w:r>
        <w:t xml:space="preserve">odpowiada podmiot organizujący te zajęcia (klub sportowy). Nieprzestrzeganie zasad w zakresie zachowania bezpieczeństwa może być podstawą do </w:t>
      </w:r>
      <w:r w:rsidR="00ED2DCC">
        <w:t>odmowy</w:t>
      </w:r>
      <w:r w:rsidR="00243AED">
        <w:t xml:space="preserve"> kolejnego</w:t>
      </w:r>
      <w:r w:rsidR="00ED2DCC">
        <w:t xml:space="preserve"> udostępnienia Obiektu sportowego danemu podmiotowi w trakcie trwania stanu epidemii lub</w:t>
      </w:r>
      <w:r w:rsidR="00243AED">
        <w:t xml:space="preserve"> stanu zagrożenia epidemicznego oraz </w:t>
      </w:r>
      <w:r w:rsidR="00373F1D">
        <w:t>do anulowania</w:t>
      </w:r>
      <w:r w:rsidR="00243AED">
        <w:t xml:space="preserve"> rezerwacji na wszystkie obiekty wskazane w Tabeli – „Obiekty sportowe” do końca 2020 r.</w:t>
      </w:r>
    </w:p>
    <w:p w14:paraId="425EF2DC" w14:textId="77777777" w:rsidR="00C35CAC" w:rsidRDefault="00C35CAC" w:rsidP="00C35CAC">
      <w:pPr>
        <w:pStyle w:val="Akapitzlist"/>
      </w:pPr>
    </w:p>
    <w:p w14:paraId="4F97A847" w14:textId="5BFE384F" w:rsidR="00A50D0E" w:rsidRPr="00A50D0E" w:rsidRDefault="00A50D0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W trakcie zajęć, o którym mowa w pkt 6.1., za zgodą Zarządcy obiektu dozwolone jest korzystanie z </w:t>
      </w:r>
      <w:r w:rsidRPr="00A50D0E">
        <w:rPr>
          <w:rFonts w:cstheme="minorHAnsi"/>
        </w:rPr>
        <w:t>własnego sprzętu dedykowanego dyscyplinom, które zwyczajowe odbywają się w obiektach zamkniętych (</w:t>
      </w:r>
      <w:r>
        <w:rPr>
          <w:rFonts w:cstheme="minorHAnsi"/>
        </w:rPr>
        <w:t>np. maty, mini trampoliny itp.). Zgoda zarządcy obiektu, o której mowa w zdaniu poprzednim, może zostać wydana po łącznym spełnieniu następujących warunków:</w:t>
      </w:r>
    </w:p>
    <w:p w14:paraId="081F9B24" w14:textId="77777777" w:rsidR="00A50D0E" w:rsidRDefault="00A50D0E" w:rsidP="00A96D93">
      <w:pPr>
        <w:pStyle w:val="Akapitzlist"/>
        <w:numPr>
          <w:ilvl w:val="1"/>
          <w:numId w:val="8"/>
        </w:numPr>
        <w:tabs>
          <w:tab w:val="left" w:pos="709"/>
        </w:tabs>
        <w:ind w:left="1418" w:hanging="851"/>
        <w:jc w:val="both"/>
      </w:pPr>
      <w:r>
        <w:t>przed użyciem sprzęt zostanie zdezynfekowany odpowiednim środkiem dezynfekującym Uczestników lub Trenera w obecności Pracownika,</w:t>
      </w:r>
    </w:p>
    <w:p w14:paraId="3F8F6468" w14:textId="77777777" w:rsidR="00A50D0E" w:rsidRDefault="00A50D0E" w:rsidP="00A96D93">
      <w:pPr>
        <w:pStyle w:val="Akapitzlist"/>
        <w:numPr>
          <w:ilvl w:val="1"/>
          <w:numId w:val="8"/>
        </w:numPr>
        <w:jc w:val="both"/>
      </w:pPr>
      <w:r>
        <w:t>użycie sprzętu nie spowoduje uszkodzenia elementów Obiektu sportowego,</w:t>
      </w:r>
    </w:p>
    <w:p w14:paraId="7B0BC9B0" w14:textId="77777777" w:rsidR="00EB6EF1" w:rsidRDefault="00EB6EF1" w:rsidP="00EB6EF1">
      <w:pPr>
        <w:pStyle w:val="Akapitzlist"/>
        <w:ind w:left="927"/>
        <w:jc w:val="both"/>
      </w:pPr>
    </w:p>
    <w:p w14:paraId="0E4551F6" w14:textId="4E56B160" w:rsidR="00A50D0E" w:rsidRDefault="00222BA5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 zastrzeżeniem pkt 2</w:t>
      </w:r>
      <w:r w:rsidR="00373F1D">
        <w:t>7</w:t>
      </w:r>
      <w:r>
        <w:t xml:space="preserve">, </w:t>
      </w:r>
      <w:r w:rsidR="00A50D0E">
        <w:t xml:space="preserve">obowiązuje zakaz wnoszenia jakichkolwiek przedmiotów na pole gry niezwiązanych </w:t>
      </w:r>
      <w:r>
        <w:t xml:space="preserve">zwyczajowo </w:t>
      </w:r>
      <w:r w:rsidR="00A50D0E">
        <w:t>z upraw</w:t>
      </w:r>
      <w:r>
        <w:t>nianą w trakcie zajęć, o któr</w:t>
      </w:r>
      <w:r w:rsidR="00C35CAC">
        <w:t>ych mowa w pkt 6, dyscypliną or</w:t>
      </w:r>
      <w:r>
        <w:t>az wszelkich rzeczy związanych z nawadnianiem, odżywianiem i suplementacją.</w:t>
      </w:r>
    </w:p>
    <w:p w14:paraId="146608EF" w14:textId="77777777" w:rsidR="00C35CAC" w:rsidRDefault="00C35CAC" w:rsidP="00C35CAC">
      <w:pPr>
        <w:pStyle w:val="Akapitzlist"/>
        <w:ind w:left="567"/>
        <w:jc w:val="both"/>
      </w:pPr>
    </w:p>
    <w:p w14:paraId="29718601" w14:textId="77777777" w:rsidR="00843C24" w:rsidRDefault="00843C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sporządzi i wywiesi w miejscu widocznym dla Pracowników szczegółowy harmonogram dezynfekcji elementów Obiektu sportowego wraz z wskazaniem osób odpowiedzialnych za poszczególne czynności. Harmonogram powinien być regularnie aktualizowany i dostosowywany do planowanego obłożenia Obiektu sportowego.</w:t>
      </w:r>
    </w:p>
    <w:p w14:paraId="032E8B4A" w14:textId="77777777" w:rsidR="00C35CAC" w:rsidRDefault="00C35CAC" w:rsidP="00C35CAC">
      <w:pPr>
        <w:pStyle w:val="Akapitzlist"/>
      </w:pPr>
    </w:p>
    <w:p w14:paraId="2BA24ED4" w14:textId="77777777" w:rsidR="00843C24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Rezerwacja Obiektów sportowych dokonywana jest wyłącznie telefonicznie lub za pośrednictwem poczty elektronicznej.</w:t>
      </w:r>
    </w:p>
    <w:p w14:paraId="0CB6F6A9" w14:textId="77777777" w:rsidR="00C35CAC" w:rsidRDefault="00C35CAC" w:rsidP="00C35CAC">
      <w:pPr>
        <w:pStyle w:val="Akapitzlist"/>
      </w:pPr>
    </w:p>
    <w:p w14:paraId="62215B21" w14:textId="6EDF8750" w:rsidR="005F643B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Udostępnienie Obiektu sportowego w ramach zajęć, o których mowa w pkt 6.1 możliwe jest wyłącznie na podstawie rezerwacji. Zarządca obiektu w odpowiednim regulaminie określi w jakim czasie rezerwacja musi zostać potwierdzona. </w:t>
      </w:r>
      <w:r w:rsidR="00373F1D">
        <w:t>N</w:t>
      </w:r>
      <w:r>
        <w:t>iepotwierdzeni</w:t>
      </w:r>
      <w:r w:rsidR="00373F1D">
        <w:t>e</w:t>
      </w:r>
      <w:r>
        <w:t xml:space="preserve"> rezerwacji w określonym czasie – jest równoznaczne z jej anulowaniem i brakiem możliwości udostępnienia obiektu.</w:t>
      </w:r>
    </w:p>
    <w:p w14:paraId="34B1E17F" w14:textId="77777777" w:rsidR="00C35CAC" w:rsidRDefault="00C35CAC" w:rsidP="00C35CAC">
      <w:pPr>
        <w:pStyle w:val="Akapitzlist"/>
      </w:pPr>
    </w:p>
    <w:p w14:paraId="27249D2E" w14:textId="1057074B" w:rsidR="00800743" w:rsidRDefault="00800743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okresie wyznaczonym przez Zarządcę obiektu na zajęci</w:t>
      </w:r>
      <w:r w:rsidR="00EB6EF1">
        <w:t>a</w:t>
      </w:r>
      <w:r>
        <w:t xml:space="preserve">, o których mowa w pkt 6.2., w których nie obowiązuje rezerwacja – </w:t>
      </w:r>
      <w:r w:rsidR="00EB6EF1">
        <w:t xml:space="preserve">po </w:t>
      </w:r>
      <w:r>
        <w:t>przerwie obowiązującej po określonej podstawowej jednostce czasu udostępnienia, pierwszeństwo wejścia na dany Obiekt sportowy mają osoby, które w tej jednostce czasowej nie korzystały z tego obiektu.</w:t>
      </w:r>
    </w:p>
    <w:p w14:paraId="42AEB199" w14:textId="77777777" w:rsidR="00C35CAC" w:rsidRDefault="00C35CAC" w:rsidP="00C35CAC">
      <w:pPr>
        <w:pStyle w:val="Akapitzlist"/>
      </w:pPr>
    </w:p>
    <w:p w14:paraId="42E003CA" w14:textId="77777777" w:rsidR="005F643B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Rekomendowana jest płatność kartami płatniczymi.</w:t>
      </w:r>
    </w:p>
    <w:p w14:paraId="26FE219E" w14:textId="77777777" w:rsidR="005F643B" w:rsidRDefault="005F643B" w:rsidP="009A738B">
      <w:pPr>
        <w:pStyle w:val="Akapitzlist"/>
        <w:ind w:left="567"/>
        <w:jc w:val="both"/>
      </w:pPr>
    </w:p>
    <w:p w14:paraId="7E5C7DF1" w14:textId="77777777" w:rsidR="00A50D0E" w:rsidRDefault="00A50D0E" w:rsidP="00A50D0E">
      <w:pPr>
        <w:pStyle w:val="Akapitzlist"/>
        <w:ind w:left="567"/>
        <w:jc w:val="both"/>
      </w:pPr>
    </w:p>
    <w:p w14:paraId="3D5874B2" w14:textId="77777777" w:rsidR="005C5EEA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7" w:name="_Toc40103087"/>
      <w:bookmarkStart w:id="8" w:name="_Toc40354432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2. Obiekty wygrodzone</w:t>
      </w:r>
      <w:bookmarkEnd w:id="7"/>
      <w:bookmarkEnd w:id="8"/>
    </w:p>
    <w:p w14:paraId="0581AB1B" w14:textId="77777777" w:rsidR="00C35CAC" w:rsidRPr="00C35CAC" w:rsidRDefault="00C35CAC" w:rsidP="00C35CAC"/>
    <w:p w14:paraId="5A8DE780" w14:textId="50729D6D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Pracownik, o którym mowa w pkt 2</w:t>
      </w:r>
      <w:r w:rsidR="00373F1D">
        <w:t>4</w:t>
      </w:r>
      <w:r>
        <w:t>, jest uprawniony do niewpuszczenia na Obiekt sportowy osób z infekcjami górnych dróg oddechowych oraz niespełniających warunku, o którym mowa w pkt 20.</w:t>
      </w:r>
    </w:p>
    <w:p w14:paraId="10F6F84A" w14:textId="77777777" w:rsidR="00C35CAC" w:rsidRDefault="00C35CAC" w:rsidP="00C35CAC">
      <w:pPr>
        <w:pStyle w:val="Akapitzlist"/>
        <w:ind w:left="567"/>
        <w:jc w:val="both"/>
      </w:pPr>
    </w:p>
    <w:p w14:paraId="6D9FD9BD" w14:textId="580E4639" w:rsidR="00072AA1" w:rsidRDefault="00EB6E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</w:t>
      </w:r>
      <w:r w:rsidR="00072AA1">
        <w:t xml:space="preserve"> umieści </w:t>
      </w:r>
      <w:r w:rsidR="00AB53E6">
        <w:t xml:space="preserve">odpowiedni dozownik na środek do dezynfekcji przy </w:t>
      </w:r>
      <w:r w:rsidR="00072AA1">
        <w:t xml:space="preserve">wejściu na Obiekt sportowy, a jeżeli – wynika to z wielkości obiektu – także przy samym </w:t>
      </w:r>
      <w:r w:rsidR="00373F1D">
        <w:t>polu gry przeznaczonym do prowadzenia zajęć, o których mowa w pkt 6,</w:t>
      </w:r>
      <w:r w:rsidR="00072AA1">
        <w:t>.</w:t>
      </w:r>
    </w:p>
    <w:p w14:paraId="287123F8" w14:textId="77777777" w:rsidR="00C35CAC" w:rsidRDefault="00C35CAC" w:rsidP="00C35CAC">
      <w:pPr>
        <w:pStyle w:val="Akapitzlist"/>
      </w:pPr>
    </w:p>
    <w:p w14:paraId="177DA1C2" w14:textId="77777777" w:rsidR="00E24149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obiektu, jeżeli nie ma uzasadnionych możliwości udostępnienia Uczestnikom i Trenerom toalet przenośnych, może im udostępnić toalety w budynku lub innym obiekcie zamkniętym na zasadach określonych w pkt 1</w:t>
      </w:r>
      <w:r w:rsidR="00373F1D">
        <w:t>5</w:t>
      </w:r>
      <w:r>
        <w:t>. W takim wypadku, w toalecie może równocześnie przebywać maksymalnie tyle osób ile jest miejsc (umywalek) przeznaczonych do mycia rąk.</w:t>
      </w:r>
      <w:r w:rsidR="00843C24">
        <w:t xml:space="preserve"> Zarządca obiektu jest zobowiązany do wywieszenia w toalecie instrukcji mycia i dezynfekcji rąk.</w:t>
      </w:r>
    </w:p>
    <w:p w14:paraId="49B35FF3" w14:textId="77777777" w:rsidR="00C35CAC" w:rsidRDefault="00C35CAC" w:rsidP="00C35CAC">
      <w:pPr>
        <w:pStyle w:val="Akapitzlist"/>
      </w:pPr>
    </w:p>
    <w:p w14:paraId="0174CA44" w14:textId="77777777" w:rsidR="00E24149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 do umieszczenia przed wejściem do Obiektu sportowego planu sytuacyjnego określającego strefy otwarte i zamknięte oraz strefy przeznaczone do przemieszczania się </w:t>
      </w:r>
      <w:r w:rsidR="00373F1D">
        <w:t>wewnątrz Obiektu sportowego</w:t>
      </w:r>
      <w:r>
        <w:t>. Przygotowując plan sytuacyjny Zarządca obiektu powinien tak zorganizować strefy przemieszczania się aby Uczestnicy i Trenerzy rozpoczynający i kończąc</w:t>
      </w:r>
      <w:r w:rsidR="00B34F81">
        <w:t>y swoje aktywności fizyczne nie mieli ze sobą kontaktu lub kontakt ten był możliwie najbardziej ograniczony.</w:t>
      </w:r>
    </w:p>
    <w:p w14:paraId="78805623" w14:textId="77777777" w:rsidR="00C35CAC" w:rsidRDefault="00C35CAC" w:rsidP="00C35CAC">
      <w:pPr>
        <w:pStyle w:val="Akapitzlist"/>
      </w:pPr>
    </w:p>
    <w:p w14:paraId="6E7568D6" w14:textId="36A8DA90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Uczestnicy zajęć, o których mowa w pkt 6.1 wchodzą na Obiekt sportowy wyłącznie w obecności Trenera. Jeżeli jest to niemożliwe z przyczyn organizacyjnych lub innych obiektywnie uzasadnionych – Trener jest zobowiązany </w:t>
      </w:r>
      <w:r w:rsidR="003C5877">
        <w:t>do przekazania</w:t>
      </w:r>
      <w:r>
        <w:t xml:space="preserve"> Pracownikowi, o którym mowa w pkt. 2</w:t>
      </w:r>
      <w:r w:rsidR="00373F1D">
        <w:t>4</w:t>
      </w:r>
      <w:r>
        <w:t>, informacji o kolejnych Uczestnikach, którzy będą uczestniczyć w zajęciach na danym Obiekcie sportowy</w:t>
      </w:r>
      <w:r w:rsidR="003C5877">
        <w:t>m</w:t>
      </w:r>
      <w:r>
        <w:t xml:space="preserve">. Nieprzekazanie informacji, o której mowa w zdaniu poprzednim oraz brak możliwości skontaktowania się z Trenerem w celu weryfikacji </w:t>
      </w:r>
      <w:r w:rsidR="00093A95">
        <w:t xml:space="preserve">czy osoba chcąca wejść na Obiekt sportowy jest Uczestnikiem danych zajęć – </w:t>
      </w:r>
      <w:r>
        <w:t xml:space="preserve"> może być podstawą do niewpuszczenia </w:t>
      </w:r>
      <w:r w:rsidR="00093A95">
        <w:t>danej</w:t>
      </w:r>
      <w:r>
        <w:t xml:space="preserve"> osoby na Obiekt sportowy. </w:t>
      </w:r>
    </w:p>
    <w:p w14:paraId="2943C351" w14:textId="77777777" w:rsidR="00C35CAC" w:rsidRDefault="00C35CAC" w:rsidP="00C35CAC">
      <w:pPr>
        <w:pStyle w:val="Akapitzlist"/>
      </w:pPr>
    </w:p>
    <w:p w14:paraId="27A8D1B8" w14:textId="06D5A8B2" w:rsidR="003C5877" w:rsidRDefault="00ED2DC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wyznaczy w strefie otwartej miejsca dla Uczestników i Trenerów oczekujący</w:t>
      </w:r>
      <w:r w:rsidR="00C45AFC">
        <w:t>ch</w:t>
      </w:r>
      <w:r>
        <w:t xml:space="preserve"> na swoje zajęcia sportowe, o których mowa w pkt 6. Miejsca te powinny być </w:t>
      </w:r>
      <w:r w:rsidR="00C45AFC">
        <w:t>zorganizowane w taki sposób, aby między poszczególnymi osobami był zachowany odstęp co najmniej 2 m.</w:t>
      </w:r>
      <w:r w:rsidR="003C5877">
        <w:t xml:space="preserve"> Zarządca może nie wyznaczyć takiego miejsca, jeżeli z przyczyn obiektywnych wyznaczenie takiego miejsca jest niemożliwe lub wiązałoby się z niezachowaniem ogólnie obowiązujących zasad zachowania bezpieczeństwa obowiązujących w trakcie </w:t>
      </w:r>
      <w:r w:rsidR="00373F1D">
        <w:t xml:space="preserve">trwania </w:t>
      </w:r>
      <w:r w:rsidR="003C5877">
        <w:t>stanu epidemii lub zagrożenia epidemicznego</w:t>
      </w:r>
      <w:r w:rsidR="00EB6EF1">
        <w:t>.</w:t>
      </w:r>
    </w:p>
    <w:p w14:paraId="12824AC6" w14:textId="77777777" w:rsidR="00C35CAC" w:rsidRDefault="00C35CAC" w:rsidP="00C35CAC">
      <w:pPr>
        <w:pStyle w:val="Akapitzlist"/>
      </w:pPr>
    </w:p>
    <w:p w14:paraId="2B7B59FC" w14:textId="4DB57B19" w:rsidR="00093A95" w:rsidRDefault="00093A95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wyznaczy w strefie otwartej miejsca do osób nie będących Uczestnikami i Trenerami, w szczególności dla opiekunów Uczestników, w której osoby te będą mogły przebywać w trakcie trwania</w:t>
      </w:r>
      <w:r w:rsidR="00243AED">
        <w:t xml:space="preserve"> zajęć, o których mowa w pkt 6. </w:t>
      </w:r>
      <w:r>
        <w:t>Jeżeli z przyczyn obiektywnych wyznaczenie takiego miejsca jest niemożliwe lub wiązałoby się z niezachowaniem ogólnie obowiązujących zasad zachowania bezpieczeństwa obowiązujących w trakcie</w:t>
      </w:r>
      <w:r w:rsidR="00373F1D">
        <w:t xml:space="preserve"> trwania</w:t>
      </w:r>
      <w:r>
        <w:t xml:space="preserve"> stanu </w:t>
      </w:r>
      <w:r>
        <w:lastRenderedPageBreak/>
        <w:t xml:space="preserve">epidemii lub zagrożenia epidemicznego </w:t>
      </w:r>
      <w:r w:rsidR="00243AED">
        <w:t>–</w:t>
      </w:r>
      <w:r>
        <w:t xml:space="preserve"> </w:t>
      </w:r>
      <w:r w:rsidR="00243AED">
        <w:t>Pracownik, o którym mowa w pkt 2</w:t>
      </w:r>
      <w:r w:rsidR="00373F1D">
        <w:t>4</w:t>
      </w:r>
      <w:r w:rsidR="00243AED">
        <w:t>, może nie wpuścić na teren Obiektu sportowego osób nie będących Uczestnikami i Trenerami.</w:t>
      </w:r>
    </w:p>
    <w:p w14:paraId="3637DA09" w14:textId="77777777" w:rsidR="00C35CAC" w:rsidRDefault="00C35CAC" w:rsidP="00C35CAC">
      <w:pPr>
        <w:pStyle w:val="Akapitzlist"/>
      </w:pPr>
    </w:p>
    <w:p w14:paraId="17B45BAC" w14:textId="46403E08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Rekomenduje się aby Uczestnicy i Trenerzy przychodzili na Obiekty sportowe przebrani w stój sportowy. W przypadku kiedy jest to niemożliwe, przebieranie możliwe jest wyłączenie w miej</w:t>
      </w:r>
      <w:r w:rsidR="003C5877">
        <w:t xml:space="preserve">scach, o których mowa w pkt </w:t>
      </w:r>
      <w:r w:rsidR="00373F1D">
        <w:t>3</w:t>
      </w:r>
      <w:r w:rsidR="00800743">
        <w:t>9</w:t>
      </w:r>
      <w:r w:rsidR="003C5877">
        <w:t>, a jeżeli miejsce takie nie zostało wyznaczone przez Zarządcę obiektu – wejście na Obiekt sportowy następuje wyłącznie w stroju sportowym.</w:t>
      </w:r>
    </w:p>
    <w:p w14:paraId="7D2D8523" w14:textId="77777777" w:rsidR="00C35CAC" w:rsidRDefault="00C35CAC" w:rsidP="00C35CAC">
      <w:pPr>
        <w:pStyle w:val="Akapitzlist"/>
      </w:pPr>
    </w:p>
    <w:p w14:paraId="56597DA2" w14:textId="29988B7B" w:rsidR="005C5EEA" w:rsidRDefault="00117D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Uczestnicy zajęć, o których mowa w pkt 6.2. mogą przebywać na Obiekcie sportowym wyłącznie w okresie wyznaczonym przez Zarządcę obiektu na takie zajęcia. Zarządca obiektu, jeżeli jest to uzasadnione z uwagi na wielkość obiektu</w:t>
      </w:r>
      <w:r w:rsidR="00963E99">
        <w:t xml:space="preserve"> lub inne obiektywnie uzasadnione okoliczności</w:t>
      </w:r>
      <w:r>
        <w:t>, może okres ten wydłużyć poprzez dodanie 15 minut przed i po</w:t>
      </w:r>
      <w:r w:rsidR="00963E99">
        <w:t xml:space="preserve"> takim okresie.</w:t>
      </w:r>
    </w:p>
    <w:p w14:paraId="553964B8" w14:textId="77777777" w:rsidR="00EB6EF1" w:rsidRDefault="00EB6EF1" w:rsidP="00E24149">
      <w:pPr>
        <w:jc w:val="both"/>
      </w:pPr>
    </w:p>
    <w:p w14:paraId="15D9D7C3" w14:textId="77777777" w:rsidR="00ED2DCC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9" w:name="_Toc40103088"/>
      <w:bookmarkStart w:id="10" w:name="_Toc40354433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D2DCC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3. Obiekty niewygrodzone</w:t>
      </w:r>
      <w:bookmarkEnd w:id="9"/>
      <w:bookmarkEnd w:id="10"/>
    </w:p>
    <w:p w14:paraId="61372369" w14:textId="77777777" w:rsidR="00C35CAC" w:rsidRPr="00C35CAC" w:rsidRDefault="00C35CAC" w:rsidP="00C35CAC"/>
    <w:p w14:paraId="1B566F9A" w14:textId="77777777" w:rsidR="00ED2DCC" w:rsidRDefault="00072AA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obiektu, w godzinach otwarcia (funkcjonowania) Obiektu </w:t>
      </w:r>
      <w:r w:rsidR="00800743">
        <w:t>s</w:t>
      </w:r>
      <w:r>
        <w:t>portowego, w którym zapewnia dozór Pracownika, umieści przy Obiekcie sportowym odpowiedni dozownik na środek do dezynfekcji.</w:t>
      </w:r>
    </w:p>
    <w:p w14:paraId="5E043578" w14:textId="77777777" w:rsidR="000144D1" w:rsidRDefault="000144D1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4F0FB0">
        <w:t>W odniesieniu do obiektów, o którym mowa w niniejszym dziale, nie stosuje się pkt 10</w:t>
      </w:r>
      <w:r w:rsidR="003D37CC">
        <w:t>,</w:t>
      </w:r>
      <w:r w:rsidRPr="004F0FB0">
        <w:t xml:space="preserve"> w zakresie dotyczącym przenośnych toalet</w:t>
      </w:r>
      <w:r>
        <w:t>.</w:t>
      </w:r>
    </w:p>
    <w:p w14:paraId="62842438" w14:textId="77777777" w:rsidR="00072AA1" w:rsidRDefault="00072AA1" w:rsidP="00E24149">
      <w:pPr>
        <w:jc w:val="both"/>
      </w:pPr>
    </w:p>
    <w:p w14:paraId="026E5A34" w14:textId="77777777" w:rsidR="00E24149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1" w:name="_Toc40103089"/>
      <w:bookmarkStart w:id="12" w:name="_Toc40354434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D2DCC" w:rsidRPr="007A17CE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>. Korty tenisowe</w:t>
      </w:r>
      <w:bookmarkEnd w:id="11"/>
      <w:bookmarkEnd w:id="12"/>
    </w:p>
    <w:p w14:paraId="5E8738E8" w14:textId="77777777" w:rsidR="00EB6EF1" w:rsidRPr="00EB6EF1" w:rsidRDefault="00EB6EF1" w:rsidP="00EB6EF1"/>
    <w:p w14:paraId="049F0915" w14:textId="77777777" w:rsidR="003C5877" w:rsidRDefault="003C5877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kortów tenisowych </w:t>
      </w:r>
      <w:r w:rsidR="000F62A3">
        <w:t xml:space="preserve">stosuje się odpowiednio zasady określone w niniejszych dokumencie, jeżeli przepisy niniejszego </w:t>
      </w:r>
      <w:r w:rsidR="003D37CC">
        <w:t>działu</w:t>
      </w:r>
      <w:r w:rsidR="000F62A3">
        <w:t xml:space="preserve"> nie stanowią inaczej.</w:t>
      </w:r>
    </w:p>
    <w:p w14:paraId="642C2B37" w14:textId="77777777" w:rsidR="00C35CAC" w:rsidRDefault="00C35CAC" w:rsidP="00C35CAC">
      <w:pPr>
        <w:pStyle w:val="Akapitzlist"/>
        <w:ind w:left="567"/>
        <w:jc w:val="both"/>
      </w:pPr>
    </w:p>
    <w:p w14:paraId="0D82CCDA" w14:textId="77777777" w:rsidR="003C5877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Na korcie tenisowym może przebywać w tym samym czasie nie więcej niż 4 (czterech) Uczestników i 1 (jeden) Trener. </w:t>
      </w:r>
    </w:p>
    <w:p w14:paraId="6DF981F0" w14:textId="77777777" w:rsidR="00C35CAC" w:rsidRDefault="00C35CAC" w:rsidP="00C35CAC">
      <w:pPr>
        <w:pStyle w:val="Akapitzlist"/>
      </w:pPr>
    </w:p>
    <w:p w14:paraId="17FABD9D" w14:textId="77777777" w:rsidR="000F62A3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Przez kort tenisowy, dla którego liczony jest limit, rozumie się pole do gry w tenisa, otoczone ostatnimi liniami (mecze deblowe) ograniczającymi to pole.</w:t>
      </w:r>
    </w:p>
    <w:p w14:paraId="0948F965" w14:textId="77777777" w:rsidR="00C35CAC" w:rsidRDefault="00C35CAC" w:rsidP="00C35CAC">
      <w:pPr>
        <w:pStyle w:val="Akapitzlist"/>
      </w:pPr>
    </w:p>
    <w:p w14:paraId="4F94447F" w14:textId="77777777" w:rsidR="000F62A3" w:rsidRPr="00C35CAC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F62A3">
        <w:rPr>
          <w:rFonts w:cstheme="minorHAnsi"/>
        </w:rPr>
        <w:t xml:space="preserve">W przypadku dokonania rezerwacji więcej niż jednej </w:t>
      </w:r>
      <w:r>
        <w:rPr>
          <w:rFonts w:cstheme="minorHAnsi"/>
        </w:rPr>
        <w:t>podstawowej jednostki czasu udostępnienia</w:t>
      </w:r>
      <w:r w:rsidRPr="000F62A3">
        <w:rPr>
          <w:rFonts w:cstheme="minorHAnsi"/>
        </w:rPr>
        <w:t xml:space="preserve"> przez </w:t>
      </w:r>
      <w:r>
        <w:rPr>
          <w:rFonts w:cstheme="minorHAnsi"/>
        </w:rPr>
        <w:t>tych samych Uczestników</w:t>
      </w:r>
      <w:r w:rsidRPr="000F62A3">
        <w:rPr>
          <w:rFonts w:cstheme="minorHAnsi"/>
        </w:rPr>
        <w:t xml:space="preserve">, grę można kontynuować bez przerwy technicznej. Zasada ta nie dotyczy godzin zarezerwowanych przez </w:t>
      </w:r>
      <w:r>
        <w:rPr>
          <w:rFonts w:cstheme="minorHAnsi"/>
        </w:rPr>
        <w:t>Trenera prowadzącego zajęcia z różnymi Uczestnikami.</w:t>
      </w:r>
    </w:p>
    <w:p w14:paraId="0614ADCF" w14:textId="77777777" w:rsidR="00C35CAC" w:rsidRDefault="00C35CAC" w:rsidP="00C35CAC">
      <w:pPr>
        <w:pStyle w:val="Akapitzlist"/>
      </w:pPr>
    </w:p>
    <w:p w14:paraId="625C805D" w14:textId="77777777" w:rsidR="000F62A3" w:rsidRPr="00C35CAC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F62A3">
        <w:rPr>
          <w:rFonts w:cstheme="minorHAnsi"/>
        </w:rPr>
        <w:t xml:space="preserve">Podczas gry </w:t>
      </w:r>
      <w:r w:rsidR="00051AB1">
        <w:rPr>
          <w:rFonts w:cstheme="minorHAnsi"/>
        </w:rPr>
        <w:t>zaleca się grę bez zmian stron</w:t>
      </w:r>
      <w:r w:rsidRPr="000F62A3">
        <w:rPr>
          <w:rFonts w:cstheme="minorHAnsi"/>
        </w:rPr>
        <w:t>, przestrzeganie zasad zachowania dystansu minimum 2 metry podczas przerwy i 5 metrów podczas gry</w:t>
      </w:r>
      <w:r w:rsidR="00051AB1">
        <w:rPr>
          <w:rFonts w:cstheme="minorHAnsi"/>
        </w:rPr>
        <w:t>.</w:t>
      </w:r>
    </w:p>
    <w:p w14:paraId="11B56966" w14:textId="77777777" w:rsidR="00C35CAC" w:rsidRDefault="00C35CAC" w:rsidP="00C35CAC">
      <w:pPr>
        <w:pStyle w:val="Akapitzlist"/>
      </w:pPr>
    </w:p>
    <w:p w14:paraId="779919F6" w14:textId="77777777" w:rsidR="003F78D6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 do zapewnienia odstępu pomiędzy </w:t>
      </w:r>
      <w:r w:rsidRPr="000F62A3">
        <w:rPr>
          <w:rFonts w:cstheme="minorHAnsi"/>
          <w:color w:val="000000"/>
          <w:shd w:val="clear" w:color="auto" w:fill="FFFFFF"/>
        </w:rPr>
        <w:t xml:space="preserve">kortami </w:t>
      </w:r>
      <w:r w:rsidR="003F78D6">
        <w:rPr>
          <w:rFonts w:cstheme="minorHAnsi"/>
          <w:color w:val="000000"/>
          <w:shd w:val="clear" w:color="auto" w:fill="FFFFFF"/>
        </w:rPr>
        <w:t>tenisowymi</w:t>
      </w:r>
      <w:r w:rsidRPr="000F62A3">
        <w:rPr>
          <w:rFonts w:cstheme="minorHAnsi"/>
          <w:color w:val="000000"/>
          <w:shd w:val="clear" w:color="auto" w:fill="FFFFFF"/>
        </w:rPr>
        <w:t xml:space="preserve"> minimum 5 m (licząc między liniami singlowymi). </w:t>
      </w:r>
      <w:r w:rsidRPr="00186F74">
        <w:rPr>
          <w:rFonts w:ascii="Calibri" w:hAnsi="Calibri"/>
          <w:sz w:val="24"/>
          <w:szCs w:val="24"/>
        </w:rPr>
        <w:t xml:space="preserve">). </w:t>
      </w:r>
      <w:r w:rsidRPr="000F62A3">
        <w:t>Jeżeli ta odległość nie jest zachowana, to pomiędzy kortami obowiązuje odstęp jednego kortu lub pomiędzy kortami bezwzględnie powinna być siatka oddzielająca sąsiadujące korty</w:t>
      </w:r>
      <w:r>
        <w:t>.</w:t>
      </w:r>
    </w:p>
    <w:p w14:paraId="4785DD24" w14:textId="77777777" w:rsidR="00C35CAC" w:rsidRDefault="00C35CAC" w:rsidP="00C35CAC">
      <w:pPr>
        <w:pStyle w:val="Akapitzlist"/>
      </w:pPr>
    </w:p>
    <w:p w14:paraId="758181C5" w14:textId="77777777" w:rsidR="003F78D6" w:rsidRPr="00C35CAC" w:rsidRDefault="003F78D6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3F78D6">
        <w:rPr>
          <w:rFonts w:cstheme="minorHAnsi"/>
          <w:color w:val="000000"/>
          <w:shd w:val="clear" w:color="auto" w:fill="FFFFFF"/>
        </w:rPr>
        <w:t xml:space="preserve">Piłki powinny być znaczone i przyporządkowane tylko do danego kortu </w:t>
      </w:r>
      <w:r>
        <w:rPr>
          <w:rFonts w:cstheme="minorHAnsi"/>
          <w:color w:val="000000"/>
          <w:shd w:val="clear" w:color="auto" w:fill="FFFFFF"/>
        </w:rPr>
        <w:t xml:space="preserve">tenisowego </w:t>
      </w:r>
      <w:r w:rsidRPr="003F78D6">
        <w:rPr>
          <w:rFonts w:cstheme="minorHAnsi"/>
          <w:color w:val="000000"/>
          <w:shd w:val="clear" w:color="auto" w:fill="FFFFFF"/>
        </w:rPr>
        <w:t xml:space="preserve">i </w:t>
      </w:r>
      <w:r>
        <w:rPr>
          <w:rFonts w:cstheme="minorHAnsi"/>
          <w:color w:val="000000"/>
          <w:shd w:val="clear" w:color="auto" w:fill="FFFFFF"/>
        </w:rPr>
        <w:t>Uczestnika</w:t>
      </w:r>
    </w:p>
    <w:p w14:paraId="045C5EA7" w14:textId="77777777" w:rsidR="00C35CAC" w:rsidRDefault="00C35CAC" w:rsidP="00C35CAC">
      <w:pPr>
        <w:pStyle w:val="Akapitzlist"/>
      </w:pPr>
    </w:p>
    <w:p w14:paraId="66A7D859" w14:textId="77777777" w:rsidR="003F78D6" w:rsidRPr="00030B9D" w:rsidRDefault="003F78D6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3F78D6">
        <w:rPr>
          <w:rFonts w:cstheme="minorHAnsi"/>
          <w:color w:val="000000"/>
        </w:rPr>
        <w:t xml:space="preserve">Piłki należy zbierać </w:t>
      </w:r>
      <w:r w:rsidRPr="003F78D6">
        <w:rPr>
          <w:rFonts w:cstheme="minorHAnsi"/>
          <w:color w:val="000000"/>
          <w:shd w:val="clear" w:color="auto" w:fill="FFFFFF"/>
        </w:rPr>
        <w:t>tylko przy pomocy tub lub przy użyciu rękawiczek ochronny</w:t>
      </w:r>
      <w:r>
        <w:rPr>
          <w:rFonts w:cstheme="minorHAnsi"/>
          <w:color w:val="000000"/>
          <w:shd w:val="clear" w:color="auto" w:fill="FFFFFF"/>
        </w:rPr>
        <w:t>ch (po jednej tubie dla każdego Uczestnika</w:t>
      </w:r>
      <w:r w:rsidR="00030B9D">
        <w:rPr>
          <w:rFonts w:cstheme="minorHAnsi"/>
          <w:color w:val="000000"/>
          <w:shd w:val="clear" w:color="auto" w:fill="FFFFFF"/>
        </w:rPr>
        <w:t>;</w:t>
      </w:r>
      <w:r w:rsidRPr="003F78D6">
        <w:rPr>
          <w:rFonts w:cstheme="minorHAnsi"/>
          <w:color w:val="000000"/>
          <w:shd w:val="clear" w:color="auto" w:fill="FFFFFF"/>
        </w:rPr>
        <w:t xml:space="preserve"> po grze </w:t>
      </w:r>
      <w:r w:rsidR="00030B9D">
        <w:rPr>
          <w:rFonts w:cstheme="minorHAnsi"/>
          <w:color w:val="000000"/>
          <w:shd w:val="clear" w:color="auto" w:fill="FFFFFF"/>
        </w:rPr>
        <w:t xml:space="preserve">następuje </w:t>
      </w:r>
      <w:r w:rsidRPr="003F78D6">
        <w:rPr>
          <w:rFonts w:cstheme="minorHAnsi"/>
          <w:color w:val="000000"/>
          <w:shd w:val="clear" w:color="auto" w:fill="FFFFFF"/>
        </w:rPr>
        <w:t>dezynfekcja tub)</w:t>
      </w:r>
    </w:p>
    <w:p w14:paraId="5023CA90" w14:textId="7C045F16" w:rsidR="00030B9D" w:rsidRDefault="00030B9D" w:rsidP="00030B9D">
      <w:pPr>
        <w:jc w:val="center"/>
        <w:rPr>
          <w:b/>
        </w:rPr>
      </w:pPr>
    </w:p>
    <w:p w14:paraId="4EC0BCE9" w14:textId="531C2277" w:rsidR="00952584" w:rsidRDefault="00952584" w:rsidP="00030B9D">
      <w:pPr>
        <w:jc w:val="center"/>
        <w:rPr>
          <w:b/>
        </w:rPr>
      </w:pPr>
    </w:p>
    <w:p w14:paraId="081ED64D" w14:textId="77777777" w:rsidR="00030B9D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3" w:name="_Toc40103090"/>
      <w:bookmarkStart w:id="14" w:name="_Toc40354435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030B9D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5. Lekka atletyka</w:t>
      </w:r>
      <w:bookmarkEnd w:id="13"/>
      <w:bookmarkEnd w:id="14"/>
    </w:p>
    <w:p w14:paraId="220FEF3D" w14:textId="77777777" w:rsidR="00C35CAC" w:rsidRPr="00C35CAC" w:rsidRDefault="00C35CAC" w:rsidP="00C35CAC"/>
    <w:p w14:paraId="5859B187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Obiektów sportowych dla dyscyplin lekkoatletycznych stosuje się odpowiednio zasady określone w niniejszych dokumencie, jeżeli przepisy niniejszego </w:t>
      </w:r>
      <w:r w:rsidR="003D37CC">
        <w:t>działu</w:t>
      </w:r>
      <w:r>
        <w:t xml:space="preserve"> nie stanowią inaczej.</w:t>
      </w:r>
    </w:p>
    <w:p w14:paraId="03FC74FE" w14:textId="77777777" w:rsidR="00C35CAC" w:rsidRDefault="00C35CAC" w:rsidP="00C35CAC">
      <w:pPr>
        <w:pStyle w:val="Akapitzlist"/>
        <w:ind w:left="567"/>
        <w:jc w:val="both"/>
      </w:pPr>
    </w:p>
    <w:p w14:paraId="0720EBCD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30B9D">
        <w:rPr>
          <w:rFonts w:cstheme="minorHAnsi"/>
        </w:rPr>
        <w:t xml:space="preserve">Obowiązuje zasada korzystania tylko z własnego sprzętu treningowego przez </w:t>
      </w:r>
      <w:r>
        <w:rPr>
          <w:rFonts w:cstheme="minorHAnsi"/>
        </w:rPr>
        <w:t>Uczestników</w:t>
      </w:r>
      <w:r w:rsidRPr="00030B9D">
        <w:rPr>
          <w:rFonts w:cstheme="minorHAnsi"/>
        </w:rPr>
        <w:t xml:space="preserve"> (piłki, oszczepy, kule, młoty, sprzęt osobisty). </w:t>
      </w:r>
    </w:p>
    <w:p w14:paraId="1502BB71" w14:textId="77777777" w:rsidR="00C35CAC" w:rsidRDefault="00C35CAC" w:rsidP="00C35CAC">
      <w:pPr>
        <w:pStyle w:val="Akapitzlist"/>
      </w:pPr>
    </w:p>
    <w:p w14:paraId="24DD98B9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30B9D">
        <w:rPr>
          <w:rFonts w:cstheme="minorHAnsi"/>
        </w:rPr>
        <w:t>Zarządca obiektu udostępnia na potrzeby Uczestników i Trenerów ciężki sprzęt treningowy typ</w:t>
      </w:r>
      <w:r>
        <w:rPr>
          <w:rFonts w:cstheme="minorHAnsi"/>
        </w:rPr>
        <w:t>u płotki, zeskoki, bramki itp.</w:t>
      </w:r>
    </w:p>
    <w:p w14:paraId="6438AD4C" w14:textId="77777777" w:rsidR="00C35CAC" w:rsidRDefault="00C35CAC" w:rsidP="00C35CAC">
      <w:pPr>
        <w:pStyle w:val="Akapitzlist"/>
      </w:pPr>
    </w:p>
    <w:p w14:paraId="6D5D305F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rPr>
          <w:rFonts w:cstheme="minorHAnsi"/>
        </w:rPr>
        <w:t>W przypadku Obiektów sportowych – stadionów, składających się z bieżni lekkoatletycznej oraz boiska piłkarskiego obowiązuje limit, o którym mowa w pkt. 8, liczony łącznie dla obu tych funkcji.</w:t>
      </w:r>
    </w:p>
    <w:p w14:paraId="2B159EB4" w14:textId="77777777" w:rsidR="00C35CAC" w:rsidRDefault="00C35CAC" w:rsidP="00C35CAC">
      <w:pPr>
        <w:pStyle w:val="Akapitzlist"/>
      </w:pPr>
    </w:p>
    <w:p w14:paraId="77763255" w14:textId="77777777" w:rsidR="00030B9D" w:rsidRPr="00EB6EF1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rPr>
          <w:rFonts w:cstheme="minorHAnsi"/>
        </w:rPr>
        <w:t xml:space="preserve">Na bieżni lekkoatletycznej </w:t>
      </w:r>
      <w:r w:rsidRPr="007339F1">
        <w:rPr>
          <w:rFonts w:cstheme="minorHAnsi"/>
        </w:rPr>
        <w:t xml:space="preserve">obowiązuje jeden </w:t>
      </w:r>
      <w:r>
        <w:rPr>
          <w:rFonts w:cstheme="minorHAnsi"/>
        </w:rPr>
        <w:t>tor odstępu między Uczestnikami.</w:t>
      </w:r>
    </w:p>
    <w:p w14:paraId="0C75EA02" w14:textId="77777777" w:rsidR="00EB6EF1" w:rsidRDefault="00EB6EF1" w:rsidP="00EB6EF1">
      <w:pPr>
        <w:pStyle w:val="Akapitzlist"/>
      </w:pPr>
    </w:p>
    <w:p w14:paraId="229EFD69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Na bieżni lekkoatletycznej można biegać tylko w jednym kierunku (przeciwnie do ruchu wskazówek zegara).</w:t>
      </w:r>
    </w:p>
    <w:p w14:paraId="486C5ED7" w14:textId="77777777" w:rsidR="007339F1" w:rsidRDefault="007339F1" w:rsidP="007339F1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5" w:name="_Toc40103091"/>
      <w:bookmarkStart w:id="16" w:name="_Toc40354436"/>
      <w:r w:rsidRPr="007339F1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 6.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Sportowe o</w:t>
      </w:r>
      <w:r w:rsidRPr="007339F1">
        <w:rPr>
          <w:rFonts w:asciiTheme="minorHAnsi" w:hAnsiTheme="minorHAnsi"/>
          <w:b/>
          <w:color w:val="000000" w:themeColor="text1"/>
          <w:sz w:val="22"/>
          <w:szCs w:val="22"/>
        </w:rPr>
        <w:t>biekty przyszkolne</w:t>
      </w:r>
      <w:bookmarkEnd w:id="15"/>
      <w:bookmarkEnd w:id="16"/>
    </w:p>
    <w:p w14:paraId="007F32B4" w14:textId="77777777" w:rsidR="007339F1" w:rsidRPr="007339F1" w:rsidRDefault="007339F1" w:rsidP="007339F1"/>
    <w:p w14:paraId="2AC8D9A4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Obiektów sportowych zarządzanych przez szkoły i placówki oświatowe stosuje się odpowiednio zasady określone w niniejszych dokumencie, jeżeli przepisy niniejszego </w:t>
      </w:r>
      <w:r w:rsidR="003D37CC">
        <w:t>działu</w:t>
      </w:r>
      <w:r>
        <w:t xml:space="preserve"> nie stanowią inaczej.</w:t>
      </w:r>
      <w:r w:rsidRPr="007339F1">
        <w:t xml:space="preserve"> </w:t>
      </w:r>
    </w:p>
    <w:p w14:paraId="76522F89" w14:textId="77777777" w:rsidR="007339F1" w:rsidRDefault="007339F1" w:rsidP="007339F1">
      <w:pPr>
        <w:pStyle w:val="Akapitzlist"/>
        <w:ind w:left="567"/>
        <w:jc w:val="both"/>
      </w:pPr>
    </w:p>
    <w:p w14:paraId="49F680A2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Tabeli, o której mowa w pkt. 2, nie uwzględnia się Obiektów sportowych zarządzanych przez szkoły i placówki oświatowe.</w:t>
      </w:r>
    </w:p>
    <w:p w14:paraId="10B1B1A1" w14:textId="77777777" w:rsidR="007339F1" w:rsidRDefault="007339F1" w:rsidP="007339F1">
      <w:pPr>
        <w:pStyle w:val="Akapitzlist"/>
      </w:pPr>
    </w:p>
    <w:p w14:paraId="0BF81AC0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Szczegółowa informacja w zakresie dostępności obiektów, o którym mowa w niniejszym dziale, znajduje się na stronie internetowej właściwej szkoły lub placówki oświatowej.</w:t>
      </w:r>
    </w:p>
    <w:p w14:paraId="4826E023" w14:textId="77777777" w:rsidR="007339F1" w:rsidRPr="004F0FB0" w:rsidRDefault="007339F1" w:rsidP="007339F1">
      <w:pPr>
        <w:pStyle w:val="Akapitzlist"/>
      </w:pPr>
    </w:p>
    <w:p w14:paraId="167174E3" w14:textId="77777777" w:rsidR="007339F1" w:rsidRPr="004F0FB0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4F0FB0">
        <w:t>W odniesieniu do obiektów, o którym mowa w niniejszym dziale, nie stosuje się pkt 10 w zakresie dotyczącym przenośnych toalet oraz pkt 30, 31, 33, 37, 39, 41 i 5</w:t>
      </w:r>
      <w:r w:rsidR="00874CA1">
        <w:t>5</w:t>
      </w:r>
      <w:r w:rsidRPr="004F0FB0">
        <w:t>.</w:t>
      </w:r>
    </w:p>
    <w:p w14:paraId="3574FDB2" w14:textId="77777777" w:rsidR="00952584" w:rsidRDefault="00952584" w:rsidP="000E647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9DD799" w14:textId="51474027" w:rsidR="007339F1" w:rsidRPr="000E6473" w:rsidRDefault="00C86529" w:rsidP="000E647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7" w:name="_Toc40354437"/>
      <w:r w:rsidRPr="000E64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 7. </w:t>
      </w:r>
      <w:r w:rsidR="00952584">
        <w:rPr>
          <w:rFonts w:asciiTheme="minorHAnsi" w:hAnsiTheme="minorHAnsi"/>
          <w:b/>
          <w:color w:val="000000" w:themeColor="text1"/>
          <w:sz w:val="22"/>
          <w:szCs w:val="22"/>
        </w:rPr>
        <w:t>Sale i hale</w:t>
      </w:r>
      <w:r w:rsidRPr="000E64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sportowe</w:t>
      </w:r>
      <w:bookmarkEnd w:id="17"/>
    </w:p>
    <w:p w14:paraId="7AE6536D" w14:textId="70D594CA" w:rsidR="006943A9" w:rsidRDefault="006943A9" w:rsidP="000E64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96D93">
        <w:rPr>
          <w:rFonts w:asciiTheme="minorHAnsi" w:hAnsiTheme="minorHAnsi" w:cstheme="minorHAnsi"/>
          <w:sz w:val="22"/>
          <w:szCs w:val="22"/>
        </w:rPr>
        <w:t xml:space="preserve">Do udostępnienia </w:t>
      </w:r>
      <w:r w:rsidR="00952584">
        <w:rPr>
          <w:rFonts w:asciiTheme="minorHAnsi" w:hAnsiTheme="minorHAnsi" w:cstheme="minorHAnsi"/>
          <w:sz w:val="22"/>
          <w:szCs w:val="22"/>
        </w:rPr>
        <w:t>Sali i hali</w:t>
      </w:r>
      <w:r w:rsidRPr="00A96D93">
        <w:rPr>
          <w:rFonts w:asciiTheme="minorHAnsi" w:hAnsiTheme="minorHAnsi" w:cstheme="minorHAnsi"/>
          <w:sz w:val="22"/>
          <w:szCs w:val="22"/>
        </w:rPr>
        <w:t xml:space="preserve"> sportow</w:t>
      </w:r>
      <w:r w:rsidR="00277722">
        <w:rPr>
          <w:rFonts w:asciiTheme="minorHAnsi" w:hAnsiTheme="minorHAnsi" w:cstheme="minorHAnsi"/>
          <w:sz w:val="22"/>
          <w:szCs w:val="22"/>
        </w:rPr>
        <w:t>ych</w:t>
      </w:r>
      <w:r w:rsidRPr="00A96D93">
        <w:rPr>
          <w:rFonts w:asciiTheme="minorHAnsi" w:hAnsiTheme="minorHAnsi" w:cstheme="minorHAnsi"/>
          <w:sz w:val="22"/>
          <w:szCs w:val="22"/>
        </w:rPr>
        <w:t xml:space="preserve"> stosuje się odpowiednio zasady określone w niniejszych dokumencie,</w:t>
      </w:r>
      <w:r w:rsidR="005B523F">
        <w:rPr>
          <w:rFonts w:asciiTheme="minorHAnsi" w:hAnsiTheme="minorHAnsi" w:cstheme="minorHAnsi"/>
          <w:sz w:val="22"/>
          <w:szCs w:val="22"/>
        </w:rPr>
        <w:t xml:space="preserve"> </w:t>
      </w:r>
      <w:r w:rsidRPr="00A96D93">
        <w:rPr>
          <w:rFonts w:asciiTheme="minorHAnsi" w:hAnsiTheme="minorHAnsi" w:cstheme="minorHAnsi"/>
          <w:sz w:val="22"/>
          <w:szCs w:val="22"/>
        </w:rPr>
        <w:t>jeżeli przepisy niniejszego działu nie stanowią inaczej.</w:t>
      </w:r>
    </w:p>
    <w:p w14:paraId="06F3C56E" w14:textId="77777777" w:rsidR="000E6473" w:rsidRPr="00A96D93" w:rsidRDefault="000E6473" w:rsidP="000E6473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B66C9EE" w14:textId="672E0B86" w:rsidR="006943A9" w:rsidRPr="00A96D93" w:rsidRDefault="006943A9" w:rsidP="000E64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D93">
        <w:rPr>
          <w:rFonts w:asciiTheme="minorHAnsi" w:hAnsiTheme="minorHAnsi" w:cstheme="minorHAnsi"/>
          <w:sz w:val="22"/>
          <w:szCs w:val="22"/>
        </w:rPr>
        <w:t xml:space="preserve">W </w:t>
      </w:r>
      <w:r w:rsidR="00277722">
        <w:rPr>
          <w:rFonts w:asciiTheme="minorHAnsi" w:hAnsiTheme="minorHAnsi" w:cstheme="minorHAnsi"/>
          <w:sz w:val="22"/>
          <w:szCs w:val="22"/>
        </w:rPr>
        <w:t>Salach i halach sportowych</w:t>
      </w:r>
      <w:r w:rsidRPr="00A96D93">
        <w:rPr>
          <w:rFonts w:asciiTheme="minorHAnsi" w:hAnsiTheme="minorHAnsi" w:cstheme="minorHAnsi"/>
          <w:sz w:val="22"/>
          <w:szCs w:val="22"/>
        </w:rPr>
        <w:t>:</w:t>
      </w:r>
    </w:p>
    <w:p w14:paraId="78B289B9" w14:textId="2EC1C2F3" w:rsidR="000E6473" w:rsidRDefault="00277722" w:rsidP="000E6473">
      <w:pPr>
        <w:pStyle w:val="NormalnyWeb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do 300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8" w:name="_Hlk40289326"/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może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przebywać </w:t>
      </w:r>
      <w:r w:rsidR="006943A9" w:rsidRPr="00A96D9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bookmarkEnd w:id="18"/>
      <w:r w:rsidR="006943A9" w:rsidRPr="00A96D93">
        <w:rPr>
          <w:rFonts w:asciiTheme="minorHAnsi" w:hAnsiTheme="minorHAnsi" w:cstheme="minorHAnsi"/>
          <w:sz w:val="22"/>
          <w:szCs w:val="22"/>
        </w:rPr>
        <w:t>12 (dwunastu) Uczestników i 1 (jeden) Trener,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8A4743" w14:textId="1D3BAA7E" w:rsidR="000E6473" w:rsidRDefault="00277722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większej niż 300 m</w:t>
      </w:r>
      <w:r w:rsidR="008F5A76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8F5A7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do 800 m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="006943A9" w:rsidRPr="00A96D9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16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(szesnastu) Uczestników i 2 (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dwóch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D919468" w14:textId="2E72D097" w:rsidR="000E6473" w:rsidRDefault="006943A9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większej niż 80</w:t>
      </w:r>
      <w:r w:rsidR="00B645B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8F5A76" w:rsidRPr="008F5A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8F5A76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do 1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0E64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Pr="000E647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24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(dwudziestu czterech) Uczestników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2 (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dwóch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A78A82F" w14:textId="77777777" w:rsidR="000E6473" w:rsidRDefault="006943A9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powyżej 1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000 m</w:t>
      </w:r>
      <w:r w:rsidRPr="000E64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Pr="000E647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32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(trzydziestu dwóch) Uczestników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3 (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trzech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="00EA360A" w:rsidRPr="000E64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CD96381" w14:textId="138F1B2A" w:rsidR="00EA360A" w:rsidRPr="000E6473" w:rsidRDefault="00EA360A" w:rsidP="000E6473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 zastrzeżeniem, iż w sytuacji gdy w </w:t>
      </w:r>
      <w:r w:rsidR="00277722">
        <w:rPr>
          <w:rFonts w:asciiTheme="minorHAnsi" w:hAnsiTheme="minorHAnsi" w:cstheme="minorHAnsi"/>
          <w:color w:val="000000"/>
          <w:sz w:val="22"/>
          <w:szCs w:val="22"/>
        </w:rPr>
        <w:t>obiekcie budowlanych (budynku)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znajdują się wyodrębnione funkcjonalnie i użytkowo odrębne pomieszczenia w postaci hali oraz sali sportowych, to zasady wskazane powyżej stosuje się odrębnie do każdego z ww. pomieszczeń.</w:t>
      </w:r>
    </w:p>
    <w:p w14:paraId="75AF2BCA" w14:textId="77777777" w:rsidR="000E6473" w:rsidRDefault="000E6473" w:rsidP="000E6473">
      <w:pPr>
        <w:pStyle w:val="NormalnyWeb"/>
        <w:shd w:val="clear" w:color="auto" w:fill="FFFFFF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14FE56" w14:textId="2A9E1F57" w:rsidR="00F34AD1" w:rsidRPr="00A96D93" w:rsidRDefault="00F34AD1" w:rsidP="000E647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W strefie wejścia/kasy 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A96D93">
        <w:rPr>
          <w:rFonts w:asciiTheme="minorHAnsi" w:hAnsiTheme="minorHAnsi" w:cstheme="minorHAnsi"/>
          <w:color w:val="000000"/>
          <w:sz w:val="22"/>
          <w:szCs w:val="22"/>
        </w:rPr>
        <w:t>arządca Obiektu sportowego:</w:t>
      </w:r>
    </w:p>
    <w:p w14:paraId="063FFAAC" w14:textId="14855BAB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przypadku braku automatycznych drzwi wejściowych pozostawia drzwi otwart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e przez cały czas udostępniania obiektu</w:t>
      </w:r>
      <w:r w:rsidR="005E3337">
        <w:rPr>
          <w:rFonts w:asciiTheme="minorHAnsi" w:hAnsiTheme="minorHAnsi" w:cstheme="minorHAnsi"/>
          <w:color w:val="000000"/>
          <w:sz w:val="22"/>
          <w:szCs w:val="22"/>
        </w:rPr>
        <w:t xml:space="preserve">, a jeżeli z przyczyn organizacyjnych lub innych obiektywnie uzasadnionych (np. czynniki atmosferyczne) </w:t>
      </w:r>
      <w:r w:rsidR="00A21A41">
        <w:rPr>
          <w:rFonts w:asciiTheme="minorHAnsi" w:hAnsiTheme="minorHAnsi" w:cstheme="minorHAnsi"/>
          <w:color w:val="000000"/>
          <w:sz w:val="22"/>
          <w:szCs w:val="22"/>
        </w:rPr>
        <w:t xml:space="preserve">jest to niemożliwe lub nieuzasadnione – Zarządca Obiektu sportowego wyznacza Pracowników do częstego i systematycznego dezynfekowania klamek i innych elementów obiektu narażanego na bezpośredni kontakt z klientem, </w:t>
      </w:r>
    </w:p>
    <w:p w14:paraId="75FEADCC" w14:textId="76BE38E5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montuje przesłony ze szkła lub przeźroczystego tworzywa sztucznego izolującego stanowisko pracy 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Pracownika odpowiedzialnego za obsługę klienta</w:t>
      </w:r>
      <w:r w:rsidR="00DE75AA">
        <w:rPr>
          <w:rFonts w:asciiTheme="minorHAnsi" w:hAnsiTheme="minorHAnsi" w:cstheme="minorHAnsi"/>
          <w:color w:val="000000"/>
          <w:sz w:val="22"/>
          <w:szCs w:val="22"/>
        </w:rPr>
        <w:t xml:space="preserve"> od osób oczekujących w kolejce lub zapewnia zachowanie 2 m odległości między tym Pracownikiem a obsługiwanym klientem,</w:t>
      </w:r>
    </w:p>
    <w:p w14:paraId="3D37B7D5" w14:textId="7804F895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zaznacza odległości na podłodze przed kasą lub wyraźnie wyznacza strefy </w:t>
      </w:r>
      <w:r w:rsidR="00952584">
        <w:rPr>
          <w:rFonts w:asciiTheme="minorHAnsi" w:hAnsiTheme="minorHAnsi" w:cstheme="minorHAnsi"/>
          <w:color w:val="000000"/>
          <w:sz w:val="22"/>
          <w:szCs w:val="22"/>
        </w:rPr>
        <w:t>oczekiwania</w:t>
      </w:r>
      <w:r w:rsidR="00DE75AA">
        <w:rPr>
          <w:rFonts w:asciiTheme="minorHAnsi" w:hAnsiTheme="minorHAnsi" w:cstheme="minorHAnsi"/>
          <w:color w:val="000000"/>
          <w:sz w:val="22"/>
          <w:szCs w:val="22"/>
        </w:rPr>
        <w:t xml:space="preserve"> (1,5 m)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. Bezpośrednio przed kasą może </w:t>
      </w:r>
      <w:r w:rsidR="00135E64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znajdować się tylko jedna osoba -  </w:t>
      </w:r>
      <w:r w:rsidR="00A56365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135E64" w:rsidRPr="000E6473">
        <w:rPr>
          <w:rFonts w:asciiTheme="minorHAnsi" w:hAnsiTheme="minorHAnsi" w:cstheme="minorHAnsi"/>
          <w:color w:val="000000"/>
          <w:sz w:val="22"/>
          <w:szCs w:val="22"/>
        </w:rPr>
        <w:t>tym celu niezbędną informację należy umieścić na zewnątrz przed drzwiami wejściowymi lub/i obok okienka kasowego,</w:t>
      </w:r>
    </w:p>
    <w:p w14:paraId="6AF9FC5A" w14:textId="77777777" w:rsidR="000E6473" w:rsidRDefault="00135E64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sz w:val="22"/>
          <w:szCs w:val="22"/>
        </w:rPr>
        <w:t>dokonuje oznakowania minimalnych odstępów w kolejce oraz umieszcza materiały informacyjne o ich zachowaniu,</w:t>
      </w:r>
    </w:p>
    <w:p w14:paraId="1D202673" w14:textId="5021F281" w:rsidR="00A21A41" w:rsidRPr="00A21A41" w:rsidRDefault="00A21A4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umieszcza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dyspozytory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płynu dezynfekcyjnego dostępne w miejscach w obsługi klientów,</w:t>
      </w:r>
    </w:p>
    <w:p w14:paraId="0A517A11" w14:textId="5B1A5AF4" w:rsidR="00135E64" w:rsidRPr="00DE75AA" w:rsidRDefault="00135E64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sz w:val="22"/>
          <w:szCs w:val="22"/>
        </w:rPr>
        <w:t>usuwa krzesła i ławki w poczekalniach lub/i ciągach komu</w:t>
      </w:r>
      <w:r w:rsidR="00DE75AA">
        <w:rPr>
          <w:rFonts w:asciiTheme="minorHAnsi" w:hAnsiTheme="minorHAnsi" w:cstheme="minorHAnsi"/>
          <w:sz w:val="22"/>
          <w:szCs w:val="22"/>
        </w:rPr>
        <w:t>nikacyjnych,</w:t>
      </w:r>
    </w:p>
    <w:p w14:paraId="08588D12" w14:textId="0775CC3F" w:rsidR="00DE75AA" w:rsidRPr="000E6473" w:rsidRDefault="00DE75AA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wyposaża Pracowników odpowiedzialnych za </w:t>
      </w:r>
      <w:r w:rsidR="005E3337">
        <w:rPr>
          <w:rFonts w:asciiTheme="minorHAnsi" w:hAnsiTheme="minorHAnsi" w:cstheme="minorHAnsi"/>
          <w:sz w:val="22"/>
          <w:szCs w:val="22"/>
        </w:rPr>
        <w:t>pr</w:t>
      </w:r>
      <w:r w:rsidR="00A21A41">
        <w:rPr>
          <w:rFonts w:asciiTheme="minorHAnsi" w:hAnsiTheme="minorHAnsi" w:cstheme="minorHAnsi"/>
          <w:sz w:val="22"/>
          <w:szCs w:val="22"/>
        </w:rPr>
        <w:t>zyjmowanie jakichkolwiek rzeczy od klientów w rękawiczki jednorazowe.</w:t>
      </w:r>
    </w:p>
    <w:p w14:paraId="170A382B" w14:textId="31D46EF8" w:rsidR="00C45524" w:rsidRDefault="00C45524" w:rsidP="00C45524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cstheme="minorHAnsi"/>
        </w:rPr>
      </w:pPr>
    </w:p>
    <w:p w14:paraId="3DB1FAAF" w14:textId="6F99768D" w:rsidR="00C45524" w:rsidRPr="00D06AFA" w:rsidRDefault="00C45524" w:rsidP="00D06AFA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9" w:name="_Toc40354438"/>
      <w:r w:rsidRPr="00D06AFA">
        <w:rPr>
          <w:rFonts w:asciiTheme="minorHAnsi" w:hAnsiTheme="minorHAnsi"/>
          <w:b/>
          <w:color w:val="000000" w:themeColor="text1"/>
          <w:sz w:val="22"/>
          <w:szCs w:val="22"/>
        </w:rPr>
        <w:t>Dział 8. Pełnowymiarowe boiska piłkarskie</w:t>
      </w:r>
      <w:bookmarkEnd w:id="19"/>
    </w:p>
    <w:p w14:paraId="6D65EFC3" w14:textId="7AAC0572" w:rsidR="00C45524" w:rsidRDefault="00C45524" w:rsidP="00C45524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cstheme="minorHAnsi"/>
        </w:rPr>
      </w:pPr>
    </w:p>
    <w:p w14:paraId="3459DF20" w14:textId="3A2A5EE8" w:rsidR="00C45524" w:rsidRDefault="00C45524" w:rsidP="00D06AFA">
      <w:pPr>
        <w:pStyle w:val="Akapitzlist"/>
        <w:numPr>
          <w:ilvl w:val="0"/>
          <w:numId w:val="29"/>
        </w:numPr>
        <w:spacing w:after="0"/>
        <w:ind w:left="567" w:hanging="567"/>
        <w:jc w:val="both"/>
      </w:pPr>
      <w:r w:rsidRPr="00C45524">
        <w:t xml:space="preserve">Do udostępnienia </w:t>
      </w:r>
      <w:r>
        <w:t>pełnowymiarowych boisk piłkarskich</w:t>
      </w:r>
      <w:r w:rsidRPr="00C45524">
        <w:t xml:space="preserve"> stosuje się odpowiednio zasady określone w niniejszych dokumencie, jeżeli przepisy niniejszego działu nie stanowią inaczej.</w:t>
      </w:r>
    </w:p>
    <w:p w14:paraId="508855B0" w14:textId="77777777" w:rsidR="00D06AFA" w:rsidRDefault="00D06AFA" w:rsidP="00D06AFA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0A2DA9" w14:textId="194C1BE7" w:rsidR="00C45524" w:rsidRDefault="00D06AFA" w:rsidP="00D06AF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uto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pełnowymiarowym boisku piłkarskim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może przebywać w tym samym czasie nie więcej niż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22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dwudziestu dwóch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Uczestników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czterech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>) Trener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ów.</w:t>
      </w:r>
    </w:p>
    <w:p w14:paraId="17D73407" w14:textId="6112EC87" w:rsidR="00D06AFA" w:rsidRDefault="00D06AFA" w:rsidP="00D06AFA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2DBF9F" w14:textId="2B8447F3" w:rsidR="00D06AFA" w:rsidRPr="00D06AFA" w:rsidRDefault="00D06AFA" w:rsidP="00D06AF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uto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Zarządca obiektu jest uprawniony do podzielenia pełnowymiarowego boiska piłkarskiego na dwie części (połowy) zachowując 5-cio metrową strefę buforową. W takim przypadku, limit, o którym mowa w pkt. 67 wynosi 16 (szesnastu) Uczestników i 3 (trzech) Trenerów dla każdej połowy niezależnie.</w:t>
      </w:r>
    </w:p>
    <w:p w14:paraId="5764C5B9" w14:textId="0CC8F1AC" w:rsidR="005F643B" w:rsidRPr="00D06AFA" w:rsidRDefault="005F643B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0" w:name="_Toc40103092"/>
      <w:bookmarkStart w:id="21" w:name="_Toc40354439"/>
      <w:r w:rsidRPr="00D06AF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Rozdział</w:t>
      </w:r>
      <w:r w:rsidRPr="00D06A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3. </w:t>
      </w:r>
      <w:r w:rsidR="005A40F7" w:rsidRPr="00D06AFA">
        <w:rPr>
          <w:rFonts w:asciiTheme="minorHAnsi" w:hAnsiTheme="minorHAnsi"/>
          <w:b/>
          <w:color w:val="000000" w:themeColor="text1"/>
          <w:sz w:val="22"/>
          <w:szCs w:val="22"/>
        </w:rPr>
        <w:t>Pracownicy</w:t>
      </w:r>
      <w:bookmarkEnd w:id="20"/>
      <w:bookmarkEnd w:id="21"/>
    </w:p>
    <w:p w14:paraId="50022C70" w14:textId="77777777" w:rsidR="00C35CAC" w:rsidRPr="00C35CAC" w:rsidRDefault="00C35CAC" w:rsidP="00C35CAC"/>
    <w:p w14:paraId="7E6FA38B" w14:textId="3B0DE741" w:rsidR="005A40F7" w:rsidRDefault="005A40F7" w:rsidP="00C45524">
      <w:pPr>
        <w:pStyle w:val="Akapitzlist"/>
        <w:numPr>
          <w:ilvl w:val="0"/>
          <w:numId w:val="29"/>
        </w:numPr>
        <w:jc w:val="both"/>
      </w:pPr>
      <w:r>
        <w:t xml:space="preserve">Zarządca obiektu zapewnia Pracownikom </w:t>
      </w:r>
      <w:r w:rsidR="003056F2">
        <w:t>narażonym na bezpośredni kontakt z Uczestnikami, Trenerami oraz innymi osobami wchodzącymi na Obiekty sportowe odpowiednie środki ochrony osobistej (maski, maseczki lub przyłbice, rękawiczki, środki do dezynfekcji – a w razie potrzeby także fartuchy z długim rękawem).</w:t>
      </w:r>
    </w:p>
    <w:p w14:paraId="1BE20A0D" w14:textId="77777777" w:rsidR="00C35CAC" w:rsidRDefault="00C35CAC" w:rsidP="00C35CAC">
      <w:pPr>
        <w:pStyle w:val="Akapitzlist"/>
        <w:ind w:left="567"/>
        <w:jc w:val="both"/>
      </w:pPr>
    </w:p>
    <w:p w14:paraId="49A8669E" w14:textId="14CFB1CA" w:rsidR="009A3088" w:rsidRDefault="003056F2" w:rsidP="00C45524">
      <w:pPr>
        <w:pStyle w:val="Akapitzlist"/>
        <w:numPr>
          <w:ilvl w:val="0"/>
          <w:numId w:val="29"/>
        </w:numPr>
        <w:ind w:left="567" w:hanging="567"/>
        <w:jc w:val="both"/>
      </w:pPr>
      <w:r>
        <w:t xml:space="preserve">Rekomenduje się o nieangażowanie w bezpośredni kontakt z osobami, o których mowa w pkt </w:t>
      </w:r>
      <w:r w:rsidR="004F0FB0">
        <w:t>6</w:t>
      </w:r>
      <w:r w:rsidR="007C4876">
        <w:t>6</w:t>
      </w:r>
      <w:r>
        <w:t>, Pracowników powyżej 60 r. życia.</w:t>
      </w:r>
    </w:p>
    <w:p w14:paraId="5C75A9B1" w14:textId="77777777" w:rsidR="00C35CAC" w:rsidRDefault="00C35CAC" w:rsidP="00C35CAC">
      <w:pPr>
        <w:pStyle w:val="Akapitzlist"/>
      </w:pPr>
    </w:p>
    <w:p w14:paraId="28FBD387" w14:textId="77777777" w:rsidR="009A3088" w:rsidRPr="00C35CAC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</w:pPr>
      <w:r>
        <w:t xml:space="preserve">Zarządca obiektu jest zobowiązany do poinstruowania </w:t>
      </w:r>
      <w:r>
        <w:rPr>
          <w:rFonts w:cstheme="minorHAnsi"/>
        </w:rPr>
        <w:t xml:space="preserve">Pracowników, </w:t>
      </w:r>
      <w:r w:rsidRPr="009A3088">
        <w:rPr>
          <w:rFonts w:cstheme="minorHAnsi"/>
        </w:rPr>
        <w:t xml:space="preserve">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9A3088">
        <w:rPr>
          <w:rFonts w:cstheme="minorHAnsi"/>
        </w:rPr>
        <w:t>koronawirusem</w:t>
      </w:r>
      <w:proofErr w:type="spellEnd"/>
    </w:p>
    <w:p w14:paraId="5FEEAEEB" w14:textId="77777777" w:rsidR="00C35CAC" w:rsidRDefault="00C35CAC" w:rsidP="00C35CAC">
      <w:pPr>
        <w:pStyle w:val="Akapitzlist"/>
      </w:pPr>
    </w:p>
    <w:p w14:paraId="62B95525" w14:textId="77777777" w:rsidR="009A3088" w:rsidRP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</w:pPr>
      <w:r w:rsidRPr="009A3088">
        <w:rPr>
          <w:rFonts w:cstheme="minorHAnsi"/>
        </w:rPr>
        <w:t xml:space="preserve">W przypadku wystąpienia u </w:t>
      </w:r>
      <w:r>
        <w:rPr>
          <w:rFonts w:cstheme="minorHAnsi"/>
        </w:rPr>
        <w:t>P</w:t>
      </w:r>
      <w:r w:rsidRPr="009A3088">
        <w:rPr>
          <w:rFonts w:cstheme="minorHAnsi"/>
        </w:rPr>
        <w:t xml:space="preserve">racownika wykonującego swoje zadania na stanowisku pracy niepokojących objawów sugerujących zakażenie </w:t>
      </w:r>
      <w:proofErr w:type="spellStart"/>
      <w:r w:rsidRPr="009A3088">
        <w:rPr>
          <w:rFonts w:cstheme="minorHAnsi"/>
        </w:rPr>
        <w:t>koronawirusem</w:t>
      </w:r>
      <w:proofErr w:type="spellEnd"/>
      <w:r w:rsidRPr="009A3088">
        <w:rPr>
          <w:rFonts w:cstheme="minorHAnsi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  Należy wstrzymać przyjmowanie klientów, powiadomić właściwą miejscowo powiatową stację sanitarno-epidemiologiczną i stosować się ściśle do wydawanych instrukcji i poleceń.</w:t>
      </w:r>
      <w:r>
        <w:rPr>
          <w:rFonts w:cstheme="minorHAnsi"/>
        </w:rPr>
        <w:t xml:space="preserve"> </w:t>
      </w:r>
      <w:r w:rsidRPr="009A3088">
        <w:rPr>
          <w:rFonts w:cstheme="minorHAnsi"/>
        </w:rPr>
        <w:t>Należy ustalić obszar, w którym poruszał się i przebywał</w:t>
      </w:r>
      <w:r>
        <w:rPr>
          <w:rFonts w:cstheme="minorHAnsi"/>
        </w:rPr>
        <w:t xml:space="preserve"> ten</w:t>
      </w:r>
      <w:r w:rsidRPr="009A3088">
        <w:rPr>
          <w:rFonts w:cstheme="minorHAnsi"/>
        </w:rPr>
        <w:t xml:space="preserve"> Pracownik, przeprowadzenie rutynowego sprzątania, zgodnie z procedurami zakładowymi, oraz zdezynfekowanie powierzchni dotykowych (klamki, poręcze, uchwyty itp.).</w:t>
      </w:r>
    </w:p>
    <w:p w14:paraId="7B045C3B" w14:textId="77777777" w:rsidR="003056F2" w:rsidRDefault="003056F2" w:rsidP="009A3088">
      <w:pPr>
        <w:jc w:val="both"/>
      </w:pPr>
    </w:p>
    <w:p w14:paraId="715343EF" w14:textId="77777777" w:rsidR="009A3088" w:rsidRDefault="009A308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2" w:name="_Toc40103093"/>
      <w:bookmarkStart w:id="23" w:name="_Toc40354440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>Rozdział 4. Pozostałe zasady bezpieczeństwa przeciwepidemicznego</w:t>
      </w:r>
      <w:bookmarkEnd w:id="22"/>
      <w:bookmarkEnd w:id="23"/>
    </w:p>
    <w:p w14:paraId="22621572" w14:textId="77777777" w:rsidR="00C35CAC" w:rsidRDefault="00C35CAC" w:rsidP="00C35CAC"/>
    <w:p w14:paraId="27DD865D" w14:textId="60599EC2" w:rsidR="00051AB1" w:rsidRPr="00051AB1" w:rsidRDefault="00952584" w:rsidP="00051AB1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4" w:name="_Toc40103094"/>
      <w:bookmarkStart w:id="25" w:name="_Toc40354441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051AB1" w:rsidRPr="00051A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1. Postanowienia ogólne</w:t>
      </w:r>
      <w:bookmarkEnd w:id="24"/>
      <w:bookmarkEnd w:id="25"/>
    </w:p>
    <w:p w14:paraId="7878705A" w14:textId="77777777" w:rsid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9A3088">
        <w:rPr>
          <w:rFonts w:cstheme="minorHAnsi"/>
        </w:rPr>
        <w:t xml:space="preserve">Zarządca obiektu jest zobowiązany do </w:t>
      </w:r>
      <w:r>
        <w:rPr>
          <w:rFonts w:cstheme="minorHAnsi"/>
        </w:rPr>
        <w:t>w</w:t>
      </w:r>
      <w:r w:rsidRPr="009A3088">
        <w:rPr>
          <w:rFonts w:cstheme="minorHAnsi"/>
        </w:rPr>
        <w:t>yznaczeni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i przygotowani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(m.in. wyposażonego w środki ochrony indywidualnej i płyn dezynfekujący) pomieszczenia lub obszaru, w którym będzie można odizolować osobę w przypadku stwierdzenia objawów chorobowych</w:t>
      </w:r>
      <w:r>
        <w:rPr>
          <w:rFonts w:cstheme="minorHAnsi"/>
        </w:rPr>
        <w:t>.</w:t>
      </w:r>
    </w:p>
    <w:p w14:paraId="3F7B3358" w14:textId="77777777" w:rsidR="00C35CAC" w:rsidRDefault="00C35CAC" w:rsidP="00C35CAC">
      <w:pPr>
        <w:pStyle w:val="Akapitzlist"/>
        <w:ind w:left="567"/>
        <w:jc w:val="both"/>
        <w:rPr>
          <w:rFonts w:cstheme="minorHAnsi"/>
        </w:rPr>
      </w:pPr>
    </w:p>
    <w:p w14:paraId="746D7A2D" w14:textId="77777777" w:rsidR="009A3088" w:rsidRP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9A3088">
        <w:rPr>
          <w:rFonts w:cstheme="minorHAnsi"/>
        </w:rPr>
        <w:t xml:space="preserve">Zarządca obiektu jest zobowiązany do </w:t>
      </w:r>
      <w:r>
        <w:rPr>
          <w:rFonts w:cstheme="minorHAnsi"/>
        </w:rPr>
        <w:t>p</w:t>
      </w:r>
      <w:r w:rsidRPr="009A3088">
        <w:rPr>
          <w:rFonts w:cstheme="minorHAnsi"/>
        </w:rPr>
        <w:t>rzygotowani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i umieszczeni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w określonym miejscu (łatwy dostęp) potrzebnych numerów telefonów do stacji sanitarno-epidemiologicznej, służb medycznych:</w:t>
      </w:r>
    </w:p>
    <w:p w14:paraId="6E3A6CDB" w14:textId="77777777" w:rsidR="00536B00" w:rsidRDefault="009A3088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 xml:space="preserve">WSSE w Warszawie </w:t>
      </w:r>
      <w:r w:rsidRPr="00536B00">
        <w:rPr>
          <w:rFonts w:cstheme="minorHAnsi"/>
          <w:b/>
        </w:rPr>
        <w:t>(tel. 22 620 37 19 wew. 500; 502 171 171),</w:t>
      </w:r>
    </w:p>
    <w:p w14:paraId="20D8D167" w14:textId="701E91C7" w:rsidR="00536B00" w:rsidRDefault="009A3088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lastRenderedPageBreak/>
        <w:t>Infolinia NFZ (Telefoniczna Informacja Pacjenta) –</w:t>
      </w:r>
      <w:r w:rsidRPr="00536B00">
        <w:rPr>
          <w:rFonts w:cstheme="minorHAnsi"/>
          <w:b/>
        </w:rPr>
        <w:t xml:space="preserve"> tel. 800 190</w:t>
      </w:r>
      <w:r w:rsidR="00536B00">
        <w:rPr>
          <w:rFonts w:cstheme="minorHAnsi"/>
          <w:b/>
        </w:rPr>
        <w:t> </w:t>
      </w:r>
      <w:r w:rsidRPr="00536B00">
        <w:rPr>
          <w:rFonts w:cstheme="minorHAnsi"/>
          <w:b/>
        </w:rPr>
        <w:t>590</w:t>
      </w:r>
    </w:p>
    <w:p w14:paraId="60092A68" w14:textId="5E2A890E" w:rsidR="008D1707" w:rsidRPr="00536B00" w:rsidRDefault="008D1707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>Powiatowa stacja sanitarno-epidemiologiczna</w:t>
      </w:r>
      <w:r w:rsidRPr="00536B00">
        <w:rPr>
          <w:rFonts w:cstheme="minorHAnsi"/>
          <w:b/>
        </w:rPr>
        <w:t xml:space="preserve"> (tel. 606 108 040) </w:t>
      </w:r>
    </w:p>
    <w:p w14:paraId="5AACBF42" w14:textId="77777777" w:rsidR="00C35CAC" w:rsidRDefault="00C35CAC" w:rsidP="00C35CAC">
      <w:pPr>
        <w:pStyle w:val="Akapitzlist"/>
        <w:ind w:left="927"/>
        <w:jc w:val="both"/>
        <w:rPr>
          <w:rFonts w:cstheme="minorHAnsi"/>
        </w:rPr>
      </w:pPr>
    </w:p>
    <w:p w14:paraId="30321AE6" w14:textId="77777777" w:rsidR="00EF126D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EF126D">
        <w:rPr>
          <w:rFonts w:cstheme="minorHAnsi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</w:t>
      </w:r>
      <w:r w:rsidR="009C62DF">
        <w:rPr>
          <w:rFonts w:cstheme="minorHAnsi"/>
        </w:rPr>
        <w:t xml:space="preserve">. </w:t>
      </w:r>
    </w:p>
    <w:p w14:paraId="0D3EADD1" w14:textId="77777777" w:rsidR="008D1707" w:rsidRDefault="008D1707" w:rsidP="008D1707">
      <w:pPr>
        <w:pStyle w:val="Akapitzlist"/>
        <w:ind w:left="567"/>
        <w:jc w:val="both"/>
        <w:rPr>
          <w:rFonts w:cstheme="minorHAnsi"/>
        </w:rPr>
      </w:pPr>
    </w:p>
    <w:p w14:paraId="389EF09C" w14:textId="4A5FA8E1" w:rsidR="00EF126D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>
        <w:t xml:space="preserve">W przypadku stwierdzenia incydentu polegającego na zidentyfikowaniu na terenie Obiektu sportowego osoby, </w:t>
      </w:r>
      <w:r w:rsidR="009C62DF">
        <w:t>z objawami o których</w:t>
      </w:r>
      <w:r>
        <w:t xml:space="preserve"> mowa w pkt </w:t>
      </w:r>
      <w:r w:rsidR="007C4876">
        <w:t>72</w:t>
      </w:r>
      <w:r>
        <w:t xml:space="preserve"> – należy zgłosić taką okoliczność najbliższemu Pracownikowi. Pracownik po stwierdzeniu takiego incydentu (w tym potwierdzeniu informacji, o której mowa w zdaniu poprzednim) niezwłocznie zgłasza to </w:t>
      </w:r>
      <w:r w:rsidRPr="00EF126D">
        <w:rPr>
          <w:rFonts w:cstheme="minorHAnsi"/>
        </w:rPr>
        <w:t>do kierownictwa obiektu, co umożliwi ustalenie obszaru, w którym poruszała się i przebywała osoba, przeprowadzenie rutynowego sprzątania, zgodnie z procedurami obiektu, oraz zdezynfekowanie powierzchni dotykowych (klamki, poręcze, uchwyty itp.).</w:t>
      </w:r>
    </w:p>
    <w:p w14:paraId="448167AA" w14:textId="77777777" w:rsidR="00C35CAC" w:rsidRDefault="00C35CAC" w:rsidP="00C35CAC">
      <w:pPr>
        <w:pStyle w:val="Akapitzlist"/>
        <w:ind w:left="567"/>
        <w:jc w:val="both"/>
        <w:rPr>
          <w:rFonts w:cstheme="minorHAnsi"/>
        </w:rPr>
      </w:pPr>
    </w:p>
    <w:p w14:paraId="3372BA2D" w14:textId="77777777" w:rsidR="008D1707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>
        <w:t>Zarządca obiektu, w przypadku o którym mowa w punktach poprzedzających, jest zobowiązany do u</w:t>
      </w:r>
      <w:r w:rsidRPr="00EF126D">
        <w:rPr>
          <w:rFonts w:cstheme="minorHAnsi"/>
        </w:rPr>
        <w:t>staleni</w:t>
      </w:r>
      <w:r>
        <w:rPr>
          <w:rFonts w:cstheme="minorHAnsi"/>
        </w:rPr>
        <w:t>a</w:t>
      </w:r>
      <w:r w:rsidRPr="00EF126D">
        <w:rPr>
          <w:rFonts w:cstheme="minorHAnsi"/>
        </w:rPr>
        <w:t xml:space="preserve"> listy </w:t>
      </w:r>
      <w:r>
        <w:rPr>
          <w:rFonts w:cstheme="minorHAnsi"/>
        </w:rPr>
        <w:t>Pracowników oraz innych osób</w:t>
      </w:r>
      <w:r w:rsidRPr="00EF126D">
        <w:rPr>
          <w:rFonts w:cstheme="minorHAnsi"/>
        </w:rPr>
        <w:t xml:space="preserve"> (jeśli to możliwe) obecnych w tym samym czasie w części/ częściach obiektu, w których przebywał</w:t>
      </w:r>
      <w:r>
        <w:rPr>
          <w:rFonts w:cstheme="minorHAnsi"/>
        </w:rPr>
        <w:t>a</w:t>
      </w:r>
      <w:r w:rsidRPr="00EF126D">
        <w:rPr>
          <w:rFonts w:cstheme="minorHAnsi"/>
        </w:rPr>
        <w:t xml:space="preserve"> </w:t>
      </w:r>
      <w:r>
        <w:rPr>
          <w:rFonts w:cstheme="minorHAnsi"/>
        </w:rPr>
        <w:t>w/w osoba</w:t>
      </w:r>
      <w:r w:rsidRPr="00EF126D">
        <w:rPr>
          <w:rFonts w:cstheme="minorHAnsi"/>
        </w:rPr>
        <w:t>, i zalecenie stosowania się do wytycznych Głównego Inspektora Sa</w:t>
      </w:r>
      <w:r>
        <w:rPr>
          <w:rFonts w:cstheme="minorHAnsi"/>
        </w:rPr>
        <w:t xml:space="preserve">nitarnego dostępnych na stronie: </w:t>
      </w:r>
      <w:r w:rsidRPr="00EF126D">
        <w:rPr>
          <w:rFonts w:cstheme="minorHAnsi"/>
        </w:rPr>
        <w:t>gov.pl/web/</w:t>
      </w:r>
      <w:proofErr w:type="spellStart"/>
      <w:r w:rsidRPr="00EF126D">
        <w:rPr>
          <w:rFonts w:cstheme="minorHAnsi"/>
        </w:rPr>
        <w:t>koronawirus</w:t>
      </w:r>
      <w:proofErr w:type="spellEnd"/>
      <w:r w:rsidRPr="00EF126D">
        <w:rPr>
          <w:rFonts w:cstheme="minorHAnsi"/>
        </w:rPr>
        <w:t>/ oraz gis.gov.pl, odnoszących się do osób, które miały kontakt z zakażonym</w:t>
      </w:r>
      <w:r w:rsidR="008D1707">
        <w:rPr>
          <w:rFonts w:cstheme="minorHAnsi"/>
        </w:rPr>
        <w:t>.</w:t>
      </w:r>
    </w:p>
    <w:p w14:paraId="535D2CE2" w14:textId="77777777" w:rsidR="008D1707" w:rsidRPr="008D1707" w:rsidRDefault="008D1707" w:rsidP="008D1707">
      <w:pPr>
        <w:pStyle w:val="Akapitzlist"/>
        <w:rPr>
          <w:rFonts w:cstheme="minorHAnsi"/>
        </w:rPr>
      </w:pPr>
    </w:p>
    <w:p w14:paraId="388FC074" w14:textId="77777777" w:rsidR="008D1707" w:rsidRPr="008D1707" w:rsidRDefault="008D1707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8D1707">
        <w:rPr>
          <w:rFonts w:cstheme="minorHAnsi"/>
        </w:rPr>
        <w:t xml:space="preserve">W przypadku wystąpienia u </w:t>
      </w:r>
      <w:r>
        <w:rPr>
          <w:rFonts w:cstheme="minorHAnsi"/>
        </w:rPr>
        <w:t>P</w:t>
      </w:r>
      <w:r w:rsidRPr="008D1707">
        <w:rPr>
          <w:rFonts w:cstheme="minorHAnsi"/>
        </w:rPr>
        <w:t xml:space="preserve">racownika niepokojących objawów sugerujących zakażenie </w:t>
      </w:r>
      <w:proofErr w:type="spellStart"/>
      <w:r w:rsidRPr="008D1707">
        <w:rPr>
          <w:rFonts w:cstheme="minorHAnsi"/>
        </w:rPr>
        <w:t>koronawirusem</w:t>
      </w:r>
      <w:proofErr w:type="spellEnd"/>
      <w:r w:rsidRPr="008D1707">
        <w:rPr>
          <w:rFonts w:cstheme="minorHAnsi"/>
        </w:rPr>
        <w:t xml:space="preserve"> </w:t>
      </w:r>
      <w:r w:rsidR="009C62DF">
        <w:rPr>
          <w:rFonts w:cstheme="minorHAnsi"/>
        </w:rPr>
        <w:t>Zarządca obiektu jest odpowiedzialny za</w:t>
      </w:r>
      <w:r w:rsidRPr="008D1707">
        <w:rPr>
          <w:rFonts w:cstheme="minorHAnsi"/>
        </w:rPr>
        <w:t>:</w:t>
      </w:r>
    </w:p>
    <w:p w14:paraId="2AAD78FC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 xml:space="preserve">niezwłocznie </w:t>
      </w:r>
      <w:r w:rsidR="009C62DF" w:rsidRPr="000E6473">
        <w:rPr>
          <w:rFonts w:cstheme="minorHAnsi"/>
        </w:rPr>
        <w:t>odsunięcie Pracownika</w:t>
      </w:r>
      <w:r w:rsidRPr="000E6473">
        <w:rPr>
          <w:rFonts w:cstheme="minorHAnsi"/>
        </w:rPr>
        <w:t xml:space="preserve"> od pracy,</w:t>
      </w:r>
    </w:p>
    <w:p w14:paraId="114EEBA2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>w przypadku Obiektu wygrodzonego – wstrzyma</w:t>
      </w:r>
      <w:r w:rsidR="009C62DF" w:rsidRPr="000E6473">
        <w:rPr>
          <w:rFonts w:cstheme="minorHAnsi"/>
        </w:rPr>
        <w:t>nie</w:t>
      </w:r>
      <w:r w:rsidRPr="000E6473">
        <w:rPr>
          <w:rFonts w:cstheme="minorHAnsi"/>
        </w:rPr>
        <w:t xml:space="preserve"> wpuszczani</w:t>
      </w:r>
      <w:r w:rsidR="009C62DF" w:rsidRPr="000E6473">
        <w:rPr>
          <w:rFonts w:cstheme="minorHAnsi"/>
        </w:rPr>
        <w:t>a</w:t>
      </w:r>
      <w:r w:rsidRPr="000E6473">
        <w:rPr>
          <w:rFonts w:cstheme="minorHAnsi"/>
        </w:rPr>
        <w:t xml:space="preserve"> </w:t>
      </w:r>
      <w:r w:rsidR="009C62DF" w:rsidRPr="000E6473">
        <w:rPr>
          <w:rFonts w:cstheme="minorHAnsi"/>
        </w:rPr>
        <w:t xml:space="preserve">kolejnych </w:t>
      </w:r>
      <w:r w:rsidRPr="000E6473">
        <w:rPr>
          <w:rFonts w:cstheme="minorHAnsi"/>
        </w:rPr>
        <w:t>osób na teren obiektu</w:t>
      </w:r>
      <w:r w:rsidR="009C62DF" w:rsidRPr="000E6473">
        <w:rPr>
          <w:rFonts w:cstheme="minorHAnsi"/>
        </w:rPr>
        <w:t xml:space="preserve"> (</w:t>
      </w:r>
      <w:r w:rsidRPr="000E6473">
        <w:rPr>
          <w:rFonts w:cstheme="minorHAnsi"/>
        </w:rPr>
        <w:t>pozostałe osoby przebywające na terenie obiektu powinny w najbliższej przerwie technicznej opuścić obiekt</w:t>
      </w:r>
      <w:r w:rsidR="009C62DF" w:rsidRPr="000E6473">
        <w:rPr>
          <w:rFonts w:cstheme="minorHAnsi"/>
        </w:rPr>
        <w:t xml:space="preserve">); </w:t>
      </w:r>
    </w:p>
    <w:p w14:paraId="66995EAB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>powiadom</w:t>
      </w:r>
      <w:r w:rsidR="009C62DF" w:rsidRPr="000E6473">
        <w:rPr>
          <w:rFonts w:cstheme="minorHAnsi"/>
        </w:rPr>
        <w:t>ienie właściwej</w:t>
      </w:r>
      <w:r w:rsidRPr="000E6473">
        <w:rPr>
          <w:rFonts w:cstheme="minorHAnsi"/>
        </w:rPr>
        <w:t xml:space="preserve"> miejscowo powiatow</w:t>
      </w:r>
      <w:r w:rsidR="009C62DF" w:rsidRPr="000E6473">
        <w:rPr>
          <w:rFonts w:cstheme="minorHAnsi"/>
        </w:rPr>
        <w:t>ej</w:t>
      </w:r>
      <w:r w:rsidRPr="000E6473">
        <w:rPr>
          <w:rFonts w:cstheme="minorHAnsi"/>
        </w:rPr>
        <w:t xml:space="preserve"> stacj</w:t>
      </w:r>
      <w:r w:rsidR="009C62DF" w:rsidRPr="000E6473">
        <w:rPr>
          <w:rFonts w:cstheme="minorHAnsi"/>
        </w:rPr>
        <w:t>i</w:t>
      </w:r>
      <w:r w:rsidRPr="000E6473">
        <w:rPr>
          <w:rFonts w:cstheme="minorHAnsi"/>
        </w:rPr>
        <w:t xml:space="preserve"> sanitarno-epidemiologiczn</w:t>
      </w:r>
      <w:r w:rsidR="009C62DF" w:rsidRPr="000E6473">
        <w:rPr>
          <w:rFonts w:cstheme="minorHAnsi"/>
        </w:rPr>
        <w:t>ej</w:t>
      </w:r>
      <w:r w:rsidRPr="000E6473">
        <w:rPr>
          <w:rFonts w:cstheme="minorHAnsi"/>
        </w:rPr>
        <w:t xml:space="preserve"> i stosowa</w:t>
      </w:r>
      <w:r w:rsidR="009C62DF" w:rsidRPr="000E6473">
        <w:rPr>
          <w:rFonts w:cstheme="minorHAnsi"/>
        </w:rPr>
        <w:t>nie</w:t>
      </w:r>
      <w:r w:rsidRPr="000E6473">
        <w:rPr>
          <w:rFonts w:cstheme="minorHAnsi"/>
        </w:rPr>
        <w:t xml:space="preserve"> się ściśle do </w:t>
      </w:r>
      <w:r w:rsidR="009C62DF" w:rsidRPr="000E6473">
        <w:rPr>
          <w:rFonts w:cstheme="minorHAnsi"/>
        </w:rPr>
        <w:t>wydawanych instrukcji i poleceń</w:t>
      </w:r>
      <w:r w:rsidRPr="000E6473">
        <w:rPr>
          <w:rFonts w:cstheme="minorHAnsi"/>
        </w:rPr>
        <w:t>,</w:t>
      </w:r>
    </w:p>
    <w:p w14:paraId="0098AC14" w14:textId="3D404B66" w:rsidR="008D1707" w:rsidRP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 xml:space="preserve">powiadomić o zaistniałej sytuacji </w:t>
      </w:r>
      <w:r w:rsidR="009C62DF" w:rsidRPr="000E6473">
        <w:rPr>
          <w:rFonts w:cstheme="minorHAnsi"/>
        </w:rPr>
        <w:t xml:space="preserve">osobę odpowiedzialną za nadzór nad jednostkę (odpowiednio </w:t>
      </w:r>
      <w:r w:rsidRPr="000E6473">
        <w:rPr>
          <w:rFonts w:cstheme="minorHAnsi"/>
        </w:rPr>
        <w:t>burmistrza dzielnicy</w:t>
      </w:r>
      <w:r w:rsidR="009C62DF" w:rsidRPr="000E6473">
        <w:rPr>
          <w:rFonts w:cstheme="minorHAnsi"/>
        </w:rPr>
        <w:t xml:space="preserve"> lub dyrektora biura)</w:t>
      </w:r>
      <w:r w:rsidRPr="000E6473">
        <w:rPr>
          <w:rFonts w:cstheme="minorHAnsi"/>
        </w:rPr>
        <w:t xml:space="preserve">, gdyż może zaistnieć konieczność zamknięcia placówki przez powiatową stację sanitarno-epidemiologiczną. </w:t>
      </w:r>
    </w:p>
    <w:p w14:paraId="7C0E2CA4" w14:textId="77777777" w:rsidR="00051AB1" w:rsidRDefault="00051AB1" w:rsidP="00051AB1">
      <w:pPr>
        <w:pStyle w:val="Akapitzlist"/>
        <w:ind w:left="567"/>
        <w:jc w:val="both"/>
        <w:rPr>
          <w:rFonts w:cstheme="minorHAnsi"/>
        </w:rPr>
      </w:pPr>
    </w:p>
    <w:p w14:paraId="46D38451" w14:textId="77777777" w:rsidR="009C62DF" w:rsidRPr="008D1707" w:rsidRDefault="009C62DF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8D1707">
        <w:rPr>
          <w:rFonts w:cstheme="minorHAnsi"/>
        </w:rPr>
        <w:t xml:space="preserve">W przypadku wystąpienia u </w:t>
      </w:r>
      <w:r>
        <w:rPr>
          <w:rFonts w:cstheme="minorHAnsi"/>
        </w:rPr>
        <w:t>Uczestnika i Trenera</w:t>
      </w:r>
      <w:r w:rsidRPr="008D1707">
        <w:rPr>
          <w:rFonts w:cstheme="minorHAnsi"/>
        </w:rPr>
        <w:t xml:space="preserve"> niepokojących objawów sugerujących zakażenie </w:t>
      </w:r>
      <w:proofErr w:type="spellStart"/>
      <w:r w:rsidRPr="008D1707">
        <w:rPr>
          <w:rFonts w:cstheme="minorHAnsi"/>
        </w:rPr>
        <w:t>koronawirusem</w:t>
      </w:r>
      <w:proofErr w:type="spellEnd"/>
      <w:r w:rsidRPr="008D1707">
        <w:rPr>
          <w:rFonts w:cstheme="minorHAnsi"/>
        </w:rPr>
        <w:t xml:space="preserve"> </w:t>
      </w:r>
      <w:r>
        <w:rPr>
          <w:rFonts w:cstheme="minorHAnsi"/>
        </w:rPr>
        <w:t>Zarządca obiektu jest odpowiedzialny za</w:t>
      </w:r>
      <w:r w:rsidRPr="008D1707">
        <w:rPr>
          <w:rFonts w:cstheme="minorHAnsi"/>
        </w:rPr>
        <w:t>:</w:t>
      </w:r>
    </w:p>
    <w:p w14:paraId="27FAD28A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niezwłocznie odizolować taką osobę w wyznaczonym do tego miejscu, </w:t>
      </w:r>
    </w:p>
    <w:p w14:paraId="1C433C82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poinformować o zaistniałym fakcie Trenera, właściwy podmiot odpowiedzialny za realizację zajęć, o których mowa w pkt 6.1. oraz – w przypadku osób niepełnoletnich: rodzica/opiekuna prawnego</w:t>
      </w:r>
      <w:r w:rsidR="00051AB1" w:rsidRPr="000E6473">
        <w:rPr>
          <w:rFonts w:cstheme="minorHAnsi"/>
        </w:rPr>
        <w:t xml:space="preserve"> Uczestnika</w:t>
      </w:r>
      <w:r w:rsidRPr="000E6473">
        <w:rPr>
          <w:rFonts w:cstheme="minorHAnsi"/>
        </w:rPr>
        <w:t xml:space="preserve"> i zobowiązać go do niezwłocznego odebrania </w:t>
      </w:r>
      <w:r w:rsidR="00051AB1" w:rsidRPr="000E6473">
        <w:rPr>
          <w:rFonts w:cstheme="minorHAnsi"/>
        </w:rPr>
        <w:t xml:space="preserve">Uczestnika; </w:t>
      </w:r>
    </w:p>
    <w:p w14:paraId="0A1095E5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w przypadku Obiektu wygrodzonego – wstrzymanie wpuszczania kolejnych osób na teren obiektu (pozostałe osoby przebywające na terenie obiektu powinny w najbliższej przerwie technicznej opuścić obiekt); </w:t>
      </w:r>
    </w:p>
    <w:p w14:paraId="74A71A81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lastRenderedPageBreak/>
        <w:t>powiadomienie właściwej miejscowo powiatowej stacji sanitarno-epidemiologicznej i stosowanie się ściśle do wydawanych instrukcji i poleceń,</w:t>
      </w:r>
    </w:p>
    <w:p w14:paraId="0665632D" w14:textId="09289349" w:rsidR="009C62DF" w:rsidRP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powiadomić o zaistniałej sytuacji osobę odpowiedzialną za nadzór nad jednostkę (odpowiednio burmistrza dzielnicy lub dyrektora biura), gdyż może zaistnieć konieczność zamknięcia placówki przez powiatową stację sanitarno-epidemiologiczną</w:t>
      </w:r>
      <w:r w:rsidR="00051AB1" w:rsidRPr="000E6473">
        <w:rPr>
          <w:rFonts w:cstheme="minorHAnsi"/>
        </w:rPr>
        <w:t>.</w:t>
      </w:r>
    </w:p>
    <w:p w14:paraId="7A9A64A0" w14:textId="77777777" w:rsidR="00051AB1" w:rsidRDefault="00051AB1" w:rsidP="00051AB1">
      <w:pPr>
        <w:spacing w:after="0" w:line="256" w:lineRule="auto"/>
        <w:jc w:val="both"/>
        <w:rPr>
          <w:rFonts w:cstheme="minorHAnsi"/>
        </w:rPr>
      </w:pPr>
    </w:p>
    <w:p w14:paraId="10133F92" w14:textId="77777777" w:rsid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jc w:val="both"/>
        <w:rPr>
          <w:rFonts w:cstheme="minorHAnsi"/>
        </w:rPr>
      </w:pPr>
      <w:r w:rsidRPr="00051AB1">
        <w:rPr>
          <w:rFonts w:cstheme="minorHAnsi"/>
        </w:rPr>
        <w:t>Należy stosować się do zaleceń Państwowego Powiatowego Inspektora Sanitarnego przy ustalaniu, czy należy wdrożyć dodatkowe procedury, biorąc pod uwagę zaistniały przypadek, dostępne na stronie: gov.pl/web/</w:t>
      </w:r>
      <w:proofErr w:type="spellStart"/>
      <w:r w:rsidRPr="00051AB1">
        <w:rPr>
          <w:rFonts w:cstheme="minorHAnsi"/>
        </w:rPr>
        <w:t>koronawirus</w:t>
      </w:r>
      <w:proofErr w:type="spellEnd"/>
      <w:r w:rsidRPr="00051AB1">
        <w:rPr>
          <w:rFonts w:cstheme="minorHAnsi"/>
        </w:rPr>
        <w:t>/ oraz gis.gov.pl</w:t>
      </w:r>
    </w:p>
    <w:p w14:paraId="4D7A77D0" w14:textId="77777777" w:rsidR="00051AB1" w:rsidRPr="00051AB1" w:rsidRDefault="00051AB1" w:rsidP="00051AB1">
      <w:pPr>
        <w:pStyle w:val="Akapitzlist"/>
        <w:spacing w:before="240" w:line="256" w:lineRule="auto"/>
        <w:ind w:left="567"/>
        <w:jc w:val="both"/>
        <w:rPr>
          <w:rFonts w:cstheme="minorHAnsi"/>
        </w:rPr>
      </w:pPr>
    </w:p>
    <w:p w14:paraId="6E53541B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W przypadku, gdy powiatowa stacja sanitarno-epidemiologiczna w trakcie konsultacji nakaże odesłanie osoby z podejrzeniem zakażenia </w:t>
      </w:r>
      <w:proofErr w:type="spellStart"/>
      <w:r w:rsidRPr="00051AB1">
        <w:rPr>
          <w:rFonts w:cstheme="minorHAnsi"/>
        </w:rPr>
        <w:t>koronawirusem</w:t>
      </w:r>
      <w:proofErr w:type="spellEnd"/>
      <w:r w:rsidRPr="00051AB1">
        <w:rPr>
          <w:rFonts w:cstheme="minorHAnsi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14:paraId="0DCE7F15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Postępowanie w przypadku kontaktu z osobą podejrzaną o zakażenie</w:t>
      </w:r>
    </w:p>
    <w:p w14:paraId="45EDF210" w14:textId="77777777" w:rsidR="00051AB1" w:rsidRPr="004C5C58" w:rsidRDefault="00051AB1" w:rsidP="004C5C58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6" w:name="_Toc40103095"/>
      <w:bookmarkStart w:id="27" w:name="_Toc40354442"/>
      <w:r w:rsidRPr="004C5C58">
        <w:rPr>
          <w:rFonts w:asciiTheme="minorHAnsi" w:hAnsiTheme="minorHAnsi"/>
          <w:b/>
          <w:color w:val="000000" w:themeColor="text1"/>
          <w:sz w:val="22"/>
          <w:szCs w:val="22"/>
        </w:rPr>
        <w:t>Dział 2. Postępowanie w przypadku kontaktu z osobą podejrzaną o zakażenie</w:t>
      </w:r>
      <w:bookmarkEnd w:id="26"/>
      <w:bookmarkEnd w:id="27"/>
    </w:p>
    <w:p w14:paraId="546C3ACF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jc w:val="both"/>
        <w:rPr>
          <w:rFonts w:cstheme="minorHAnsi"/>
        </w:rPr>
      </w:pPr>
      <w:r w:rsidRPr="00051AB1">
        <w:rPr>
          <w:rFonts w:cstheme="minorHAnsi"/>
        </w:rPr>
        <w:t xml:space="preserve">Definicja KONTAKTU obejmuje: </w:t>
      </w:r>
    </w:p>
    <w:p w14:paraId="58C6A18E" w14:textId="77777777" w:rsidR="000E6473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każdego Pracownika / Uczestnika / Trenera pozostającego w bezpośrednim kontakcie z osobą chorą lub w kontakcie w odległości mniej niż 2 metrów przez ponad 15 minut, </w:t>
      </w:r>
    </w:p>
    <w:p w14:paraId="2643BB57" w14:textId="77777777" w:rsidR="000E6473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rozmowę z osobą zakażoną twarzą w twarz przez dłuższy czas, </w:t>
      </w:r>
    </w:p>
    <w:p w14:paraId="18BD424C" w14:textId="15914673" w:rsidR="00051AB1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każdą osobę mieszkającą w tym samym gospodarstwie domowym, co osoba chora. </w:t>
      </w:r>
    </w:p>
    <w:p w14:paraId="01485AEF" w14:textId="77777777" w:rsidR="00536B00" w:rsidRPr="000E6473" w:rsidRDefault="00536B00" w:rsidP="00536B00">
      <w:pPr>
        <w:pStyle w:val="Akapitzlist"/>
        <w:spacing w:after="0" w:line="256" w:lineRule="auto"/>
        <w:ind w:left="1418"/>
        <w:jc w:val="both"/>
        <w:rPr>
          <w:rFonts w:cstheme="minorHAnsi"/>
        </w:rPr>
      </w:pPr>
    </w:p>
    <w:p w14:paraId="2FA5289D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after="0" w:line="257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Osób z kontaktu NIE uważa się za zakażone, jednak prewencyjnie zaleca się: </w:t>
      </w:r>
    </w:p>
    <w:p w14:paraId="64BD4204" w14:textId="77777777" w:rsidR="000E6473" w:rsidRDefault="00051AB1" w:rsidP="00536B00">
      <w:pPr>
        <w:pStyle w:val="Akapitzlist"/>
        <w:numPr>
          <w:ilvl w:val="1"/>
          <w:numId w:val="27"/>
        </w:numPr>
        <w:spacing w:after="0" w:line="257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pozostanie w domu przez 14 dni od ostatniego kontaktu z osobą chorą i prowadzenie samoobserwacji - codzienny pomiar temperatury i świadome zwracanie uwagi na swój stan zdrowia, </w:t>
      </w:r>
    </w:p>
    <w:p w14:paraId="44A0DFD6" w14:textId="77777777" w:rsidR="000E6473" w:rsidRDefault="00051AB1" w:rsidP="000E6473">
      <w:pPr>
        <w:pStyle w:val="Akapitzlist"/>
        <w:numPr>
          <w:ilvl w:val="1"/>
          <w:numId w:val="27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14:paraId="627C20C6" w14:textId="66DCEDEF" w:rsidR="00051AB1" w:rsidRPr="000E6473" w:rsidRDefault="00051AB1" w:rsidP="000E6473">
      <w:pPr>
        <w:pStyle w:val="Akapitzlist"/>
        <w:numPr>
          <w:ilvl w:val="1"/>
          <w:numId w:val="27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14:paraId="4F022565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Pozostali </w:t>
      </w:r>
      <w:r w:rsidR="008F4F3B">
        <w:rPr>
          <w:rFonts w:cstheme="minorHAnsi"/>
        </w:rPr>
        <w:t>Pracownicy</w:t>
      </w:r>
      <w:r w:rsidRPr="00051AB1">
        <w:rPr>
          <w:rFonts w:cstheme="minorHAnsi"/>
        </w:rPr>
        <w:t xml:space="preserve"> nie są zobowiązani do podejmowania szczególnych środków ostrożności. Jeśli wystąpią niepokojące objawy, poddane zostaną kwalifikacji w zależności od rodzaju tych objawów przez służby sanitarne.</w:t>
      </w:r>
    </w:p>
    <w:p w14:paraId="206168E3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Decyzja, do jakiej grupy kontaktu należą </w:t>
      </w:r>
      <w:r w:rsidR="008F4F3B">
        <w:rPr>
          <w:rFonts w:cstheme="minorHAnsi"/>
        </w:rPr>
        <w:t>Pracownicy</w:t>
      </w:r>
      <w:r w:rsidRPr="00051AB1">
        <w:rPr>
          <w:rFonts w:cstheme="minorHAnsi"/>
        </w:rPr>
        <w:t xml:space="preserve">, powinna zostać podjęta we współpracy ze służbami sanitarnymi. </w:t>
      </w:r>
    </w:p>
    <w:p w14:paraId="54019418" w14:textId="77777777" w:rsidR="00051AB1" w:rsidRPr="00051AB1" w:rsidRDefault="00051AB1" w:rsidP="00051AB1">
      <w:pPr>
        <w:rPr>
          <w:b/>
        </w:rPr>
      </w:pPr>
    </w:p>
    <w:sectPr w:rsidR="00051AB1" w:rsidRPr="00051AB1" w:rsidSect="004C5C5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B8F5" w16cex:dateUtc="2020-05-13T16:20:00Z"/>
  <w16cex:commentExtensible w16cex:durableId="2266BEB6" w16cex:dateUtc="2020-05-13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CBE484" w16cid:durableId="2266B8F5"/>
  <w16cid:commentId w16cid:paraId="7AE523DA" w16cid:durableId="2266BE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0A9A" w14:textId="77777777" w:rsidR="00FE5122" w:rsidRDefault="00FE5122" w:rsidP="00A50D0E">
      <w:pPr>
        <w:spacing w:after="0" w:line="240" w:lineRule="auto"/>
      </w:pPr>
      <w:r>
        <w:separator/>
      </w:r>
    </w:p>
  </w:endnote>
  <w:endnote w:type="continuationSeparator" w:id="0">
    <w:p w14:paraId="41E1FB9A" w14:textId="77777777" w:rsidR="00FE5122" w:rsidRDefault="00FE5122" w:rsidP="00A5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70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88E6E09" w14:textId="77777777" w:rsidR="007A17CE" w:rsidRPr="007A17CE" w:rsidRDefault="00A1280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t>11</w:t>
        </w:r>
        <w:r w:rsidR="007A17CE" w:rsidRPr="007A17CE">
          <w:rPr>
            <w:sz w:val="16"/>
            <w:szCs w:val="16"/>
          </w:rPr>
          <w:t xml:space="preserve"> | </w:t>
        </w:r>
        <w:r w:rsidR="007A17CE" w:rsidRPr="007A17C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B201EB2" w14:textId="77777777" w:rsidR="007A17CE" w:rsidRDefault="007A1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1C336" w14:textId="77777777" w:rsidR="00FE5122" w:rsidRDefault="00FE5122" w:rsidP="00A50D0E">
      <w:pPr>
        <w:spacing w:after="0" w:line="240" w:lineRule="auto"/>
      </w:pPr>
      <w:r>
        <w:separator/>
      </w:r>
    </w:p>
  </w:footnote>
  <w:footnote w:type="continuationSeparator" w:id="0">
    <w:p w14:paraId="4614D8AE" w14:textId="77777777" w:rsidR="00FE5122" w:rsidRDefault="00FE5122" w:rsidP="00A5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003"/>
    <w:multiLevelType w:val="multilevel"/>
    <w:tmpl w:val="00BED5F0"/>
    <w:lvl w:ilvl="0">
      <w:start w:val="7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181647F9"/>
    <w:multiLevelType w:val="multilevel"/>
    <w:tmpl w:val="00BA2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F6D485F"/>
    <w:multiLevelType w:val="hybridMultilevel"/>
    <w:tmpl w:val="D292A13A"/>
    <w:lvl w:ilvl="0" w:tplc="F15E64A6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22FF"/>
    <w:multiLevelType w:val="hybridMultilevel"/>
    <w:tmpl w:val="A20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A3537"/>
    <w:multiLevelType w:val="multilevel"/>
    <w:tmpl w:val="648E1FF4"/>
    <w:lvl w:ilvl="0">
      <w:start w:val="6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6304A0"/>
    <w:multiLevelType w:val="hybridMultilevel"/>
    <w:tmpl w:val="44E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D91"/>
    <w:multiLevelType w:val="hybridMultilevel"/>
    <w:tmpl w:val="94AC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55EE"/>
    <w:multiLevelType w:val="multilevel"/>
    <w:tmpl w:val="540CA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1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2">
    <w:nsid w:val="36FA4489"/>
    <w:multiLevelType w:val="multilevel"/>
    <w:tmpl w:val="D8746746"/>
    <w:lvl w:ilvl="0">
      <w:start w:val="8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1800"/>
      </w:pPr>
      <w:rPr>
        <w:rFonts w:hint="default"/>
      </w:rPr>
    </w:lvl>
  </w:abstractNum>
  <w:abstractNum w:abstractNumId="13">
    <w:nsid w:val="371E4A8D"/>
    <w:multiLevelType w:val="multilevel"/>
    <w:tmpl w:val="75884666"/>
    <w:lvl w:ilvl="0">
      <w:start w:val="7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1215406"/>
    <w:multiLevelType w:val="multilevel"/>
    <w:tmpl w:val="2598A18E"/>
    <w:lvl w:ilvl="0">
      <w:start w:val="65"/>
      <w:numFmt w:val="decimal"/>
      <w:lvlText w:val="%1."/>
      <w:lvlJc w:val="left"/>
      <w:pPr>
        <w:ind w:left="444" w:hanging="444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C614F3"/>
    <w:multiLevelType w:val="hybridMultilevel"/>
    <w:tmpl w:val="E6B8B8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054256"/>
    <w:multiLevelType w:val="multilevel"/>
    <w:tmpl w:val="27A2E430"/>
    <w:lvl w:ilvl="0">
      <w:start w:val="71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7">
    <w:nsid w:val="448D07EC"/>
    <w:multiLevelType w:val="hybridMultilevel"/>
    <w:tmpl w:val="4FB06E50"/>
    <w:lvl w:ilvl="0" w:tplc="83C6E5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9">
    <w:nsid w:val="5C2F348B"/>
    <w:multiLevelType w:val="multilevel"/>
    <w:tmpl w:val="B4329176"/>
    <w:lvl w:ilvl="0">
      <w:start w:val="8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23314B7"/>
    <w:multiLevelType w:val="hybridMultilevel"/>
    <w:tmpl w:val="EB48B218"/>
    <w:lvl w:ilvl="0" w:tplc="F5B25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CA5AF3"/>
    <w:multiLevelType w:val="multilevel"/>
    <w:tmpl w:val="400C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23">
    <w:nsid w:val="71B45082"/>
    <w:multiLevelType w:val="hybridMultilevel"/>
    <w:tmpl w:val="C46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B6DB7"/>
    <w:multiLevelType w:val="hybridMultilevel"/>
    <w:tmpl w:val="6C2A04A0"/>
    <w:lvl w:ilvl="0" w:tplc="FFD89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055CF1"/>
    <w:multiLevelType w:val="hybridMultilevel"/>
    <w:tmpl w:val="803AA152"/>
    <w:lvl w:ilvl="0" w:tplc="BF440C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D1A81"/>
    <w:multiLevelType w:val="hybridMultilevel"/>
    <w:tmpl w:val="D1C0705A"/>
    <w:lvl w:ilvl="0" w:tplc="2862B6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8A29AA6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69211A"/>
    <w:multiLevelType w:val="multilevel"/>
    <w:tmpl w:val="35987D18"/>
    <w:lvl w:ilvl="0">
      <w:start w:val="8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>
    <w:nsid w:val="76642841"/>
    <w:multiLevelType w:val="hybridMultilevel"/>
    <w:tmpl w:val="EB967838"/>
    <w:lvl w:ilvl="0" w:tplc="DCD801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FC0513"/>
    <w:multiLevelType w:val="multilevel"/>
    <w:tmpl w:val="B4329176"/>
    <w:lvl w:ilvl="0">
      <w:start w:val="8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4"/>
  </w:num>
  <w:num w:numId="5">
    <w:abstractNumId w:val="28"/>
  </w:num>
  <w:num w:numId="6">
    <w:abstractNumId w:val="20"/>
  </w:num>
  <w:num w:numId="7">
    <w:abstractNumId w:val="17"/>
  </w:num>
  <w:num w:numId="8">
    <w:abstractNumId w:val="9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29"/>
  </w:num>
  <w:num w:numId="28">
    <w:abstractNumId w:val="19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A"/>
    <w:rsid w:val="000144D1"/>
    <w:rsid w:val="00030B9D"/>
    <w:rsid w:val="00051AB1"/>
    <w:rsid w:val="00053A42"/>
    <w:rsid w:val="00056323"/>
    <w:rsid w:val="0006529B"/>
    <w:rsid w:val="00072AA1"/>
    <w:rsid w:val="0008620A"/>
    <w:rsid w:val="00093A95"/>
    <w:rsid w:val="00094640"/>
    <w:rsid w:val="0009677B"/>
    <w:rsid w:val="000C7E96"/>
    <w:rsid w:val="000D52C6"/>
    <w:rsid w:val="000E6473"/>
    <w:rsid w:val="000F5C60"/>
    <w:rsid w:val="000F62A3"/>
    <w:rsid w:val="00117D2E"/>
    <w:rsid w:val="00125621"/>
    <w:rsid w:val="0013084F"/>
    <w:rsid w:val="00135E64"/>
    <w:rsid w:val="00161AF6"/>
    <w:rsid w:val="001871CF"/>
    <w:rsid w:val="00213D4E"/>
    <w:rsid w:val="00222BA5"/>
    <w:rsid w:val="00243AED"/>
    <w:rsid w:val="0025094E"/>
    <w:rsid w:val="002607E9"/>
    <w:rsid w:val="002760B0"/>
    <w:rsid w:val="00277722"/>
    <w:rsid w:val="00277F4C"/>
    <w:rsid w:val="00285332"/>
    <w:rsid w:val="002A00E0"/>
    <w:rsid w:val="002D577B"/>
    <w:rsid w:val="003056F2"/>
    <w:rsid w:val="003248C6"/>
    <w:rsid w:val="00332A31"/>
    <w:rsid w:val="00373F1D"/>
    <w:rsid w:val="003B207E"/>
    <w:rsid w:val="003C5877"/>
    <w:rsid w:val="003D37CC"/>
    <w:rsid w:val="003E24F3"/>
    <w:rsid w:val="003F78D6"/>
    <w:rsid w:val="0040322E"/>
    <w:rsid w:val="004228B2"/>
    <w:rsid w:val="00486869"/>
    <w:rsid w:val="004C5C58"/>
    <w:rsid w:val="004F0FB0"/>
    <w:rsid w:val="00536B00"/>
    <w:rsid w:val="00564EEF"/>
    <w:rsid w:val="00567651"/>
    <w:rsid w:val="00580D5D"/>
    <w:rsid w:val="00585265"/>
    <w:rsid w:val="00587B00"/>
    <w:rsid w:val="005A40F7"/>
    <w:rsid w:val="005B523F"/>
    <w:rsid w:val="005C5EEA"/>
    <w:rsid w:val="005E3337"/>
    <w:rsid w:val="005E3808"/>
    <w:rsid w:val="005F643B"/>
    <w:rsid w:val="00621C03"/>
    <w:rsid w:val="00630CC1"/>
    <w:rsid w:val="00663A0F"/>
    <w:rsid w:val="00687F37"/>
    <w:rsid w:val="006943A9"/>
    <w:rsid w:val="006C227A"/>
    <w:rsid w:val="00706E5E"/>
    <w:rsid w:val="007339F1"/>
    <w:rsid w:val="00741D40"/>
    <w:rsid w:val="007A17CE"/>
    <w:rsid w:val="007A1DAD"/>
    <w:rsid w:val="007C4876"/>
    <w:rsid w:val="00800743"/>
    <w:rsid w:val="008025C4"/>
    <w:rsid w:val="00843C24"/>
    <w:rsid w:val="00847946"/>
    <w:rsid w:val="00850A34"/>
    <w:rsid w:val="00854D1F"/>
    <w:rsid w:val="00874CA1"/>
    <w:rsid w:val="00882328"/>
    <w:rsid w:val="00892B2C"/>
    <w:rsid w:val="008A5590"/>
    <w:rsid w:val="008D1707"/>
    <w:rsid w:val="008F325C"/>
    <w:rsid w:val="008F4F3B"/>
    <w:rsid w:val="008F5A76"/>
    <w:rsid w:val="00917B5F"/>
    <w:rsid w:val="00952584"/>
    <w:rsid w:val="00963E99"/>
    <w:rsid w:val="009A3088"/>
    <w:rsid w:val="009A738B"/>
    <w:rsid w:val="009C62DF"/>
    <w:rsid w:val="00A12804"/>
    <w:rsid w:val="00A21A41"/>
    <w:rsid w:val="00A25FE0"/>
    <w:rsid w:val="00A50D0E"/>
    <w:rsid w:val="00A56365"/>
    <w:rsid w:val="00A96D93"/>
    <w:rsid w:val="00AB4068"/>
    <w:rsid w:val="00AB53E6"/>
    <w:rsid w:val="00B00119"/>
    <w:rsid w:val="00B34F81"/>
    <w:rsid w:val="00B36053"/>
    <w:rsid w:val="00B645B4"/>
    <w:rsid w:val="00B6701B"/>
    <w:rsid w:val="00B74CC3"/>
    <w:rsid w:val="00B9292E"/>
    <w:rsid w:val="00BF1D24"/>
    <w:rsid w:val="00BF7501"/>
    <w:rsid w:val="00C15C44"/>
    <w:rsid w:val="00C16160"/>
    <w:rsid w:val="00C35316"/>
    <w:rsid w:val="00C35CAC"/>
    <w:rsid w:val="00C37506"/>
    <w:rsid w:val="00C45524"/>
    <w:rsid w:val="00C45AFC"/>
    <w:rsid w:val="00C5045C"/>
    <w:rsid w:val="00C82881"/>
    <w:rsid w:val="00C86529"/>
    <w:rsid w:val="00CF7123"/>
    <w:rsid w:val="00D06AFA"/>
    <w:rsid w:val="00D72F03"/>
    <w:rsid w:val="00D7498A"/>
    <w:rsid w:val="00DD315E"/>
    <w:rsid w:val="00DE75AA"/>
    <w:rsid w:val="00DF46E4"/>
    <w:rsid w:val="00E22D58"/>
    <w:rsid w:val="00E24149"/>
    <w:rsid w:val="00EA360A"/>
    <w:rsid w:val="00EB6EF1"/>
    <w:rsid w:val="00ED2DCC"/>
    <w:rsid w:val="00EF126D"/>
    <w:rsid w:val="00F343C9"/>
    <w:rsid w:val="00F34AD1"/>
    <w:rsid w:val="00F702EB"/>
    <w:rsid w:val="00FB15C5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3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0E"/>
    <w:rPr>
      <w:vertAlign w:val="superscript"/>
    </w:rPr>
  </w:style>
  <w:style w:type="table" w:styleId="Tabela-Siatka">
    <w:name w:val="Table Grid"/>
    <w:basedOn w:val="Standardowy"/>
    <w:uiPriority w:val="39"/>
    <w:rsid w:val="003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17CE"/>
    <w:pPr>
      <w:outlineLvl w:val="9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CE"/>
  </w:style>
  <w:style w:type="paragraph" w:styleId="Stopka">
    <w:name w:val="footer"/>
    <w:basedOn w:val="Normalny"/>
    <w:link w:val="Stopka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CE"/>
  </w:style>
  <w:style w:type="paragraph" w:styleId="Spistreci1">
    <w:name w:val="toc 1"/>
    <w:basedOn w:val="Normalny"/>
    <w:next w:val="Normalny"/>
    <w:autoRedefine/>
    <w:uiPriority w:val="39"/>
    <w:unhideWhenUsed/>
    <w:rsid w:val="007A17C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A17C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A1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5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2584"/>
    <w:pPr>
      <w:spacing w:after="100"/>
      <w:ind w:left="440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0E"/>
    <w:rPr>
      <w:vertAlign w:val="superscript"/>
    </w:rPr>
  </w:style>
  <w:style w:type="table" w:styleId="Tabela-Siatka">
    <w:name w:val="Table Grid"/>
    <w:basedOn w:val="Standardowy"/>
    <w:uiPriority w:val="39"/>
    <w:rsid w:val="003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17CE"/>
    <w:pPr>
      <w:outlineLvl w:val="9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CE"/>
  </w:style>
  <w:style w:type="paragraph" w:styleId="Stopka">
    <w:name w:val="footer"/>
    <w:basedOn w:val="Normalny"/>
    <w:link w:val="Stopka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CE"/>
  </w:style>
  <w:style w:type="paragraph" w:styleId="Spistreci1">
    <w:name w:val="toc 1"/>
    <w:basedOn w:val="Normalny"/>
    <w:next w:val="Normalny"/>
    <w:autoRedefine/>
    <w:uiPriority w:val="39"/>
    <w:unhideWhenUsed/>
    <w:rsid w:val="007A17C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A17C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A1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5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2584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F04E-7175-4446-9AEF-F67E3BA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4567</Words>
  <Characters>27402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Kraszewski Marcin</dc:creator>
  <cp:lastModifiedBy>IIIOJ</cp:lastModifiedBy>
  <cp:revision>2</cp:revision>
  <dcterms:created xsi:type="dcterms:W3CDTF">2020-05-20T17:55:00Z</dcterms:created>
  <dcterms:modified xsi:type="dcterms:W3CDTF">2020-05-20T17:55:00Z</dcterms:modified>
</cp:coreProperties>
</file>